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D7EB" w14:textId="77777777" w:rsidR="00C004AF" w:rsidRDefault="00C004AF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</w:p>
    <w:p w14:paraId="16BB826F" w14:textId="7E3DAAD6" w:rsidR="001F180C" w:rsidRPr="00A22D1A" w:rsidRDefault="004D1A46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UAF</w:t>
      </w:r>
      <w:r w:rsidR="001F180C" w:rsidRPr="00A22D1A">
        <w:rPr>
          <w:rFonts w:ascii="Univers" w:eastAsia="Calibri" w:hAnsi="Univers" w:cs="Calibri"/>
          <w:b/>
          <w:bCs/>
          <w:spacing w:val="-3"/>
        </w:rPr>
        <w:t xml:space="preserve"> BACCALAUREATE SOCIAL WORK PROGRAM</w:t>
      </w:r>
    </w:p>
    <w:p w14:paraId="3287877C" w14:textId="77777777" w:rsidR="001F180C" w:rsidRPr="00A22D1A" w:rsidRDefault="001F180C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</w:p>
    <w:p w14:paraId="14657701" w14:textId="77777777" w:rsidR="001F180C" w:rsidRPr="00A22D1A" w:rsidRDefault="001F180C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1393201E" w14:textId="77777777" w:rsidR="001F180C" w:rsidRPr="00A22D1A" w:rsidRDefault="001F180C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</w:p>
    <w:p w14:paraId="0E43EA51" w14:textId="724D8DDC" w:rsidR="001F180C" w:rsidRDefault="000D6BAA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 xml:space="preserve">LAST COMPLETED ON </w:t>
      </w:r>
      <w:r w:rsidR="00C004AF">
        <w:rPr>
          <w:rFonts w:ascii="Univers" w:eastAsia="Calibri" w:hAnsi="Univers" w:cs="Calibri"/>
          <w:b/>
          <w:bCs/>
          <w:spacing w:val="-3"/>
        </w:rPr>
        <w:t>JUNE 2</w:t>
      </w:r>
      <w:r w:rsidR="0080000D">
        <w:rPr>
          <w:rFonts w:ascii="Univers" w:eastAsia="Calibri" w:hAnsi="Univers" w:cs="Calibri"/>
          <w:b/>
          <w:bCs/>
          <w:spacing w:val="-3"/>
        </w:rPr>
        <w:t>022</w:t>
      </w:r>
      <w:r w:rsidR="00C004AF">
        <w:rPr>
          <w:rFonts w:ascii="Univers" w:eastAsia="Calibri" w:hAnsi="Univers" w:cs="Calibri"/>
          <w:b/>
          <w:bCs/>
          <w:spacing w:val="-3"/>
        </w:rPr>
        <w:t xml:space="preserve"> (</w:t>
      </w:r>
      <w:r w:rsidR="00183FCF">
        <w:rPr>
          <w:rFonts w:ascii="Univers" w:eastAsia="Calibri" w:hAnsi="Univers" w:cs="Calibri"/>
          <w:b/>
          <w:bCs/>
          <w:spacing w:val="-3"/>
        </w:rPr>
        <w:t xml:space="preserve">Data Collected Academic Year </w:t>
      </w:r>
      <w:r w:rsidR="00C004AF">
        <w:rPr>
          <w:rFonts w:ascii="Univers" w:eastAsia="Calibri" w:hAnsi="Univers" w:cs="Calibri"/>
          <w:b/>
          <w:bCs/>
          <w:spacing w:val="-3"/>
        </w:rPr>
        <w:t>2021</w:t>
      </w:r>
      <w:r w:rsidR="0080000D">
        <w:rPr>
          <w:rFonts w:ascii="Univers" w:eastAsia="Calibri" w:hAnsi="Univers" w:cs="Calibri"/>
          <w:b/>
          <w:bCs/>
          <w:spacing w:val="-3"/>
        </w:rPr>
        <w:t>-22</w:t>
      </w:r>
      <w:r w:rsidR="00C004AF">
        <w:rPr>
          <w:rFonts w:ascii="Univers" w:eastAsia="Calibri" w:hAnsi="Univers" w:cs="Calibri"/>
          <w:b/>
          <w:bCs/>
          <w:spacing w:val="-3"/>
        </w:rPr>
        <w:t>)</w:t>
      </w:r>
    </w:p>
    <w:p w14:paraId="5E80E53A" w14:textId="77777777" w:rsidR="001F180C" w:rsidRPr="00A22D1A" w:rsidRDefault="001F180C" w:rsidP="001F180C">
      <w:pPr>
        <w:spacing w:after="0" w:line="240" w:lineRule="auto"/>
        <w:jc w:val="center"/>
        <w:rPr>
          <w:rFonts w:ascii="Univers" w:eastAsia="Calibri" w:hAnsi="Univers" w:cs="Calibri"/>
          <w:b/>
          <w:bCs/>
          <w:spacing w:val="-3"/>
        </w:rPr>
      </w:pPr>
    </w:p>
    <w:p w14:paraId="11E6C252" w14:textId="77777777" w:rsidR="001F180C" w:rsidRPr="00A22D1A" w:rsidRDefault="001F180C" w:rsidP="001F180C">
      <w:pPr>
        <w:spacing w:after="0" w:line="240" w:lineRule="auto"/>
        <w:rPr>
          <w:rFonts w:ascii="Univers" w:eastAsia="Calibri" w:hAnsi="Univers" w:cs="Calibri"/>
          <w:spacing w:val="-3"/>
          <w:sz w:val="20"/>
          <w:szCs w:val="20"/>
        </w:rPr>
      </w:pPr>
    </w:p>
    <w:p w14:paraId="5115E967" w14:textId="77777777" w:rsidR="006308BA" w:rsidRDefault="006308BA" w:rsidP="001F180C">
      <w:pPr>
        <w:spacing w:after="0" w:line="240" w:lineRule="auto"/>
      </w:pPr>
    </w:p>
    <w:tbl>
      <w:tblPr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3510"/>
        <w:gridCol w:w="4050"/>
      </w:tblGrid>
      <w:tr w:rsidR="00906480" w:rsidRPr="001F180C" w14:paraId="6FB700A8" w14:textId="77777777" w:rsidTr="00906480"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ED6F" w14:textId="77777777" w:rsidR="001F180C" w:rsidRPr="001F180C" w:rsidRDefault="001F180C" w:rsidP="001F180C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</w:pPr>
            <w:r w:rsidRPr="001F180C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>COMPETENCY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D12" w14:textId="77777777" w:rsidR="001F180C" w:rsidRPr="001F180C" w:rsidRDefault="001F180C" w:rsidP="001F180C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</w:pPr>
            <w:r w:rsidRPr="001F180C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>COMPETENCY BENCHMARK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CBE5" w14:textId="2FEC6AEC" w:rsidR="001F180C" w:rsidRPr="001F180C" w:rsidRDefault="001F180C" w:rsidP="001F180C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</w:pPr>
            <w:r w:rsidRPr="001F180C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>PERCENTAGE OF STUD</w:t>
            </w:r>
            <w:r w:rsidR="0060460C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>ENTS ACHIEVING</w:t>
            </w:r>
            <w:r w:rsidR="00153B52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80C">
              <w:rPr>
                <w:rFonts w:ascii="Univers" w:eastAsia="Calibri" w:hAnsi="Univers" w:cs="Arial"/>
                <w:b/>
                <w:bCs/>
                <w:spacing w:val="-3"/>
                <w:sz w:val="24"/>
                <w:szCs w:val="24"/>
              </w:rPr>
              <w:t>BENCHMARK</w:t>
            </w:r>
          </w:p>
        </w:tc>
      </w:tr>
      <w:tr w:rsidR="00906480" w:rsidRPr="001F180C" w14:paraId="352362C3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1F98" w14:textId="77777777" w:rsidR="001F180C" w:rsidRPr="001F180C" w:rsidRDefault="001F180C" w:rsidP="001F180C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0014" w14:textId="77777777" w:rsidR="001F180C" w:rsidRPr="001F180C" w:rsidRDefault="001F180C" w:rsidP="001F180C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F4C2" w14:textId="77777777" w:rsidR="001F180C" w:rsidRPr="001F180C" w:rsidRDefault="001F180C" w:rsidP="001F18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906480" w:rsidRPr="001F180C" w14:paraId="5E4B8E14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5233" w14:textId="46D15752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33EA" w14:textId="14559DE8" w:rsidR="006A1EA8" w:rsidRPr="00F74A9E" w:rsidRDefault="006A1EA8" w:rsidP="00E110EE">
            <w:pPr>
              <w:spacing w:after="0" w:line="240" w:lineRule="auto"/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</w:pPr>
            <w:r w:rsidRPr="00F74A9E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5320" w14:textId="7971D4F7" w:rsidR="006A1EA8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9</w:t>
            </w:r>
            <w:r w:rsidR="00560E01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4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  <w:p w14:paraId="693CD886" w14:textId="77777777" w:rsidR="006A1EA8" w:rsidRPr="001F180C" w:rsidRDefault="006A1EA8" w:rsidP="004D1A46">
            <w:pPr>
              <w:spacing w:after="0" w:line="240" w:lineRule="auto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906480" w:rsidRPr="001F180C" w14:paraId="4EC388BC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A293" w14:textId="4163FD64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8F43" w14:textId="34EE39C0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B71C" w14:textId="01031DF5" w:rsidR="006A1EA8" w:rsidRPr="001F180C" w:rsidRDefault="00183FCF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9</w:t>
            </w:r>
            <w:r w:rsidR="0080000D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6</w:t>
            </w: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906480" w:rsidRPr="001F180C" w14:paraId="67C029A1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48B7" w14:textId="00D196B9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6B52" w14:textId="1B2A4B7B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16A2" w14:textId="0B001A80" w:rsidR="006A1EA8" w:rsidRPr="001F180C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9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2%</w:t>
            </w:r>
          </w:p>
        </w:tc>
      </w:tr>
      <w:tr w:rsidR="00906480" w:rsidRPr="001F180C" w14:paraId="16534DF4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DAA9" w14:textId="410BC5B1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Competency 4: Engage </w:t>
            </w:r>
            <w:proofErr w:type="gramStart"/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In</w:t>
            </w:r>
            <w:proofErr w:type="gramEnd"/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 Practice-informed Research and Research-informed Practice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6814" w14:textId="194119B4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8349" w14:textId="3E0DD434" w:rsidR="006A1EA8" w:rsidRPr="001F180C" w:rsidRDefault="00183FCF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69%</w:t>
            </w:r>
          </w:p>
        </w:tc>
      </w:tr>
      <w:tr w:rsidR="00906480" w:rsidRPr="001F180C" w14:paraId="77DFE239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DDE2" w14:textId="0BF460E1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EA3D" w14:textId="6996D1F4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F669" w14:textId="7694C5E2" w:rsidR="006A1EA8" w:rsidRPr="001F180C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8</w:t>
            </w:r>
            <w:r w:rsidR="00560E01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3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906480" w:rsidRPr="001F180C" w14:paraId="5EC3A21A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EAE0" w14:textId="4CE98AC6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44C1" w14:textId="02184941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6E7D" w14:textId="463B6278" w:rsidR="006A1EA8" w:rsidRPr="001F180C" w:rsidRDefault="00183FCF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7</w:t>
            </w:r>
            <w:r w:rsidR="0080000D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3</w:t>
            </w: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906480" w:rsidRPr="001F180C" w14:paraId="59FC95B8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4AC7" w14:textId="0C4111C3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81B2" w14:textId="50A8E564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557F" w14:textId="343F7363" w:rsidR="006A1EA8" w:rsidRPr="001F180C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95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906480" w:rsidRPr="001F180C" w14:paraId="3ACFD97D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32F5" w14:textId="094CD21F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D584" w14:textId="78D434F1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142D" w14:textId="6EBE76FC" w:rsidR="006A1EA8" w:rsidRPr="001F180C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9</w:t>
            </w:r>
            <w:r w:rsidR="00BD1468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2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906480" w:rsidRPr="001F180C" w14:paraId="1FBCA4D0" w14:textId="77777777" w:rsidTr="00906480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FA80" w14:textId="33DB959D" w:rsidR="006A1EA8" w:rsidRPr="001F180C" w:rsidRDefault="006A1EA8" w:rsidP="001F180C">
            <w:pPr>
              <w:spacing w:after="0" w:line="240" w:lineRule="auto"/>
              <w:rPr>
                <w:rFonts w:ascii="Univers" w:eastAsia="Calibri" w:hAnsi="Univers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C13D" w14:textId="1AF41F00" w:rsidR="006A1EA8" w:rsidRDefault="006A1EA8">
            <w:r w:rsidRPr="009239CD">
              <w:rPr>
                <w:rFonts w:ascii="Univers" w:eastAsia="Calibri" w:hAnsi="Univers" w:cs="Arial"/>
                <w:bCs/>
                <w:spacing w:val="-3"/>
                <w:sz w:val="16"/>
                <w:szCs w:val="16"/>
              </w:rPr>
              <w:t>80% of students should meet the combined assessment benchmarks in each competency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899" w14:textId="05D97BEA" w:rsidR="006A1EA8" w:rsidRPr="001F180C" w:rsidRDefault="0080000D" w:rsidP="004D1A46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79</w:t>
            </w:r>
            <w:r w:rsidR="00183FCF">
              <w:rPr>
                <w:rFonts w:ascii="Univers" w:eastAsia="Calibri" w:hAnsi="Univers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</w:tbl>
    <w:p w14:paraId="43FCD5DB" w14:textId="77777777" w:rsidR="001F180C" w:rsidRPr="001F180C" w:rsidRDefault="001F180C" w:rsidP="00CD1DCC">
      <w:pPr>
        <w:spacing w:after="0" w:line="240" w:lineRule="auto"/>
        <w:ind w:left="-90" w:firstLine="90"/>
        <w:rPr>
          <w:rFonts w:ascii="Arial" w:hAnsi="Arial" w:cs="Arial"/>
          <w:sz w:val="16"/>
          <w:szCs w:val="16"/>
        </w:rPr>
      </w:pPr>
    </w:p>
    <w:sectPr w:rsidR="001F180C" w:rsidRPr="001F180C" w:rsidSect="00CD1DCC">
      <w:pgSz w:w="12240" w:h="15840"/>
      <w:pgMar w:top="864" w:right="540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0C"/>
    <w:rsid w:val="000D6BAA"/>
    <w:rsid w:val="00153B52"/>
    <w:rsid w:val="00183FCF"/>
    <w:rsid w:val="001F180C"/>
    <w:rsid w:val="002C2681"/>
    <w:rsid w:val="002C51F8"/>
    <w:rsid w:val="0039674D"/>
    <w:rsid w:val="004B4E46"/>
    <w:rsid w:val="004D1A46"/>
    <w:rsid w:val="004D58FF"/>
    <w:rsid w:val="00560E01"/>
    <w:rsid w:val="0060460C"/>
    <w:rsid w:val="006308BA"/>
    <w:rsid w:val="00655AAE"/>
    <w:rsid w:val="006A1EA8"/>
    <w:rsid w:val="006B0C09"/>
    <w:rsid w:val="006E44A3"/>
    <w:rsid w:val="0072247A"/>
    <w:rsid w:val="00784BDD"/>
    <w:rsid w:val="0080000D"/>
    <w:rsid w:val="00833BC9"/>
    <w:rsid w:val="0088052B"/>
    <w:rsid w:val="00906480"/>
    <w:rsid w:val="00BD1468"/>
    <w:rsid w:val="00C004AF"/>
    <w:rsid w:val="00CB70B0"/>
    <w:rsid w:val="00CD1DCC"/>
    <w:rsid w:val="00E110EE"/>
    <w:rsid w:val="00E51E22"/>
    <w:rsid w:val="00F74A9E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B3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Carol Renfro</cp:lastModifiedBy>
  <cp:revision>4</cp:revision>
  <cp:lastPrinted>2015-03-23T20:34:00Z</cp:lastPrinted>
  <dcterms:created xsi:type="dcterms:W3CDTF">2022-10-24T18:49:00Z</dcterms:created>
  <dcterms:modified xsi:type="dcterms:W3CDTF">2022-11-04T17:52:00Z</dcterms:modified>
</cp:coreProperties>
</file>