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71B" w:rsidRDefault="0081371B" w:rsidP="0081371B">
      <w:pPr>
        <w:tabs>
          <w:tab w:val="left" w:pos="935"/>
          <w:tab w:val="left" w:pos="1080"/>
        </w:tabs>
        <w:spacing w:before="120" w:line="240" w:lineRule="auto"/>
        <w:jc w:val="center"/>
        <w:rPr>
          <w:rFonts w:ascii="Calibri" w:hAnsi="Calibri"/>
        </w:rPr>
      </w:pPr>
      <w:bookmarkStart w:id="0" w:name="_GoBack"/>
      <w:bookmarkEnd w:id="0"/>
      <w:smartTag w:uri="urn:schemas-microsoft-com:office:smarttags" w:element="PlaceType">
        <w:r w:rsidRPr="005E130A">
          <w:rPr>
            <w:rFonts w:ascii="Calibri" w:hAnsi="Calibri"/>
          </w:rPr>
          <w:t>UNIVERSITY</w:t>
        </w:r>
      </w:smartTag>
      <w:r w:rsidRPr="005E130A">
        <w:rPr>
          <w:rFonts w:ascii="Calibri" w:hAnsi="Calibri"/>
        </w:rPr>
        <w:t xml:space="preserve"> OF </w:t>
      </w:r>
      <w:smartTag w:uri="urn:schemas-microsoft-com:office:smarttags" w:element="PlaceName">
        <w:r w:rsidRPr="005E130A">
          <w:rPr>
            <w:rFonts w:ascii="Calibri" w:hAnsi="Calibri"/>
          </w:rPr>
          <w:t>ALASKA</w:t>
        </w:r>
      </w:smartTag>
      <w:r w:rsidRPr="005E130A">
        <w:rPr>
          <w:rFonts w:ascii="Calibri" w:hAnsi="Calibri"/>
        </w:rPr>
        <w:t xml:space="preserve"> </w:t>
      </w:r>
      <w:smartTag w:uri="urn:schemas-microsoft-com:office:smarttags" w:element="City">
        <w:smartTag w:uri="urn:schemas-microsoft-com:office:smarttags" w:element="place">
          <w:r w:rsidRPr="005E130A">
            <w:rPr>
              <w:rFonts w:ascii="Calibri" w:hAnsi="Calibri"/>
            </w:rPr>
            <w:t>FAIRBANKS</w:t>
          </w:r>
        </w:smartTag>
      </w:smartTag>
      <w:r>
        <w:rPr>
          <w:rFonts w:ascii="Calibri" w:hAnsi="Calibri"/>
        </w:rPr>
        <w:t xml:space="preserve"> </w:t>
      </w:r>
    </w:p>
    <w:p w:rsidR="0081371B" w:rsidRDefault="0081371B" w:rsidP="0081371B">
      <w:pPr>
        <w:tabs>
          <w:tab w:val="left" w:pos="935"/>
          <w:tab w:val="left" w:pos="1080"/>
        </w:tabs>
        <w:spacing w:before="120" w:line="240" w:lineRule="auto"/>
        <w:jc w:val="center"/>
        <w:rPr>
          <w:rFonts w:ascii="Calibri" w:hAnsi="Calibri"/>
        </w:rPr>
      </w:pPr>
      <w:smartTag w:uri="urn:schemas-microsoft-com:office:smarttags" w:element="place">
        <w:r w:rsidRPr="005E130A">
          <w:rPr>
            <w:rFonts w:ascii="Calibri" w:hAnsi="Calibri"/>
          </w:rPr>
          <w:t>TANANA</w:t>
        </w:r>
      </w:smartTag>
      <w:r w:rsidRPr="005E130A">
        <w:rPr>
          <w:rFonts w:ascii="Calibri" w:hAnsi="Calibri"/>
        </w:rPr>
        <w:t xml:space="preserve"> VALLEY CAMPUS (TVC)</w:t>
      </w:r>
    </w:p>
    <w:p w:rsidR="0081371B" w:rsidRPr="005E130A" w:rsidRDefault="0081371B" w:rsidP="00EA1C13">
      <w:pPr>
        <w:tabs>
          <w:tab w:val="left" w:pos="935"/>
          <w:tab w:val="left" w:pos="1080"/>
        </w:tabs>
        <w:spacing w:before="120" w:line="240" w:lineRule="auto"/>
        <w:jc w:val="center"/>
        <w:rPr>
          <w:rFonts w:ascii="Calibri" w:hAnsi="Calibri"/>
        </w:rPr>
      </w:pPr>
      <w:r>
        <w:rPr>
          <w:rFonts w:ascii="Calibri" w:hAnsi="Calibri"/>
        </w:rPr>
        <w:t>PROSPECTUS—CERTIFICATE IN POWER GENERATION</w:t>
      </w:r>
    </w:p>
    <w:p w:rsidR="0081371B" w:rsidRPr="005E130A" w:rsidRDefault="00003196" w:rsidP="0081371B">
      <w:pPr>
        <w:tabs>
          <w:tab w:val="left" w:pos="935"/>
          <w:tab w:val="left" w:pos="1080"/>
        </w:tabs>
        <w:spacing w:before="120"/>
        <w:rPr>
          <w:rFonts w:ascii="Calibri" w:hAnsi="Calibri"/>
          <w:b/>
        </w:rPr>
      </w:pPr>
      <w:r w:rsidRPr="005E130A">
        <w:rPr>
          <w:rFonts w:ascii="Calibri" w:hAnsi="Calibri"/>
          <w:b/>
        </w:rPr>
        <w:t xml:space="preserve">A.  </w:t>
      </w:r>
      <w:smartTag w:uri="urn:schemas-microsoft-com:office:smarttags" w:element="City">
        <w:smartTag w:uri="urn:schemas-microsoft-com:office:smarttags" w:element="place">
          <w:r w:rsidRPr="005E130A">
            <w:rPr>
              <w:rFonts w:ascii="Calibri" w:hAnsi="Calibri"/>
              <w:b/>
            </w:rPr>
            <w:t>MISSION</w:t>
          </w:r>
        </w:smartTag>
      </w:smartTag>
      <w:r w:rsidRPr="005E130A">
        <w:rPr>
          <w:rFonts w:ascii="Calibri" w:hAnsi="Calibri"/>
          <w:b/>
        </w:rPr>
        <w:t xml:space="preserve"> AND GOALS: </w:t>
      </w:r>
    </w:p>
    <w:p w:rsidR="00EA1C13" w:rsidRDefault="0081371B" w:rsidP="0081371B">
      <w:pPr>
        <w:pStyle w:val="BodyTextIndent"/>
        <w:ind w:left="720" w:right="-360"/>
        <w:rPr>
          <w:rFonts w:ascii="Calibri" w:hAnsi="Calibri"/>
          <w:sz w:val="20"/>
        </w:rPr>
      </w:pPr>
      <w:smartTag w:uri="urn:schemas-microsoft-com:office:smarttags" w:element="City">
        <w:smartTag w:uri="urn:schemas-microsoft-com:office:smarttags" w:element="place">
          <w:r w:rsidRPr="005E130A">
            <w:rPr>
              <w:rFonts w:ascii="Calibri" w:hAnsi="Calibri"/>
              <w:b/>
              <w:sz w:val="20"/>
            </w:rPr>
            <w:t>Mission</w:t>
          </w:r>
        </w:smartTag>
      </w:smartTag>
      <w:r w:rsidRPr="005E130A">
        <w:rPr>
          <w:rFonts w:ascii="Calibri" w:hAnsi="Calibri"/>
          <w:b/>
          <w:sz w:val="20"/>
        </w:rPr>
        <w:t>:</w:t>
      </w:r>
      <w:r w:rsidRPr="005E130A">
        <w:rPr>
          <w:rFonts w:ascii="Calibri" w:hAnsi="Calibri"/>
          <w:sz w:val="20"/>
        </w:rPr>
        <w:t xml:space="preserve">  The mission of the Power Generation Certificate program is to provide necessary preparation for entry-level power generation operators who wish to advance their professional knowledge and career opportunities with specialized study in operating, monitoring, calibration, and maintenance of industrial power generation systems and related working environments</w:t>
      </w:r>
      <w:r>
        <w:rPr>
          <w:rFonts w:ascii="Calibri" w:hAnsi="Calibri"/>
          <w:sz w:val="20"/>
        </w:rPr>
        <w:t xml:space="preserve">. </w:t>
      </w:r>
    </w:p>
    <w:p w:rsidR="00EA1C13" w:rsidRDefault="00EA1C13" w:rsidP="0081371B">
      <w:pPr>
        <w:pStyle w:val="BodyTextIndent"/>
        <w:ind w:left="720" w:right="-360"/>
        <w:rPr>
          <w:rFonts w:ascii="Calibri" w:hAnsi="Calibri"/>
          <w:sz w:val="20"/>
        </w:rPr>
      </w:pPr>
    </w:p>
    <w:p w:rsidR="0081371B" w:rsidRPr="005E130A" w:rsidRDefault="002E1529" w:rsidP="0081371B">
      <w:pPr>
        <w:pStyle w:val="BodyTextIndent"/>
        <w:ind w:left="720" w:right="-360"/>
        <w:rPr>
          <w:rFonts w:ascii="Calibri" w:hAnsi="Calibri"/>
          <w:sz w:val="20"/>
        </w:rPr>
      </w:pPr>
      <w:r>
        <w:rPr>
          <w:rFonts w:ascii="Calibri" w:hAnsi="Calibri"/>
          <w:sz w:val="20"/>
        </w:rPr>
        <w:t xml:space="preserve">Importantly, this new certificate builds on an existing UAF power generation curriculum; until now the subject matter was listed as a “concentration” under </w:t>
      </w:r>
      <w:r w:rsidR="00EA1C13">
        <w:rPr>
          <w:rFonts w:ascii="Calibri" w:hAnsi="Calibri"/>
          <w:sz w:val="20"/>
        </w:rPr>
        <w:t>another degree. The enhanced certificate program provides updated curriculum and greater visibility for high-demand job training. It</w:t>
      </w:r>
      <w:r w:rsidR="0081371B">
        <w:rPr>
          <w:rFonts w:ascii="Calibri" w:hAnsi="Calibri"/>
          <w:sz w:val="20"/>
        </w:rPr>
        <w:t xml:space="preserve"> is a direct outgrowth of employer demand in Interior Alaska and across the state. </w:t>
      </w:r>
      <w:r w:rsidR="002C76A2">
        <w:rPr>
          <w:rFonts w:ascii="Calibri" w:hAnsi="Calibri"/>
          <w:sz w:val="20"/>
        </w:rPr>
        <w:t xml:space="preserve">Total employment in the Utilities sector of </w:t>
      </w:r>
      <w:smartTag w:uri="urn:schemas-microsoft-com:office:smarttags" w:element="place">
        <w:smartTag w:uri="urn:schemas-microsoft-com:office:smarttags" w:element="State">
          <w:r w:rsidR="002C76A2">
            <w:rPr>
              <w:rFonts w:ascii="Calibri" w:hAnsi="Calibri"/>
              <w:sz w:val="20"/>
            </w:rPr>
            <w:t>Alaska</w:t>
          </w:r>
        </w:smartTag>
      </w:smartTag>
      <w:r w:rsidR="002C76A2">
        <w:rPr>
          <w:rFonts w:ascii="Calibri" w:hAnsi="Calibri"/>
          <w:sz w:val="20"/>
        </w:rPr>
        <w:t xml:space="preserve">’s economy is expected to grow by 22.2% in the coming decade (Alaska Department of Labor and Workforce Development 2006). </w:t>
      </w:r>
      <w:r w:rsidR="0081371B">
        <w:rPr>
          <w:rFonts w:ascii="Calibri" w:hAnsi="Calibri"/>
          <w:sz w:val="20"/>
        </w:rPr>
        <w:t>Graduates are expected to find employment</w:t>
      </w:r>
      <w:r w:rsidR="0081371B" w:rsidRPr="005E130A">
        <w:rPr>
          <w:rFonts w:ascii="Calibri" w:hAnsi="Calibri"/>
          <w:sz w:val="20"/>
        </w:rPr>
        <w:t xml:space="preserve"> throughout the state of </w:t>
      </w:r>
      <w:smartTag w:uri="urn:schemas-microsoft-com:office:smarttags" w:element="State">
        <w:smartTag w:uri="urn:schemas-microsoft-com:office:smarttags" w:element="place">
          <w:r w:rsidR="0081371B" w:rsidRPr="005E130A">
            <w:rPr>
              <w:rFonts w:ascii="Calibri" w:hAnsi="Calibri"/>
              <w:sz w:val="20"/>
            </w:rPr>
            <w:t>Alaska</w:t>
          </w:r>
        </w:smartTag>
      </w:smartTag>
      <w:r w:rsidR="0081371B">
        <w:rPr>
          <w:rFonts w:ascii="Calibri" w:hAnsi="Calibri"/>
          <w:sz w:val="20"/>
        </w:rPr>
        <w:t xml:space="preserve"> and on a </w:t>
      </w:r>
      <w:r w:rsidR="0081371B" w:rsidRPr="005E130A">
        <w:rPr>
          <w:rFonts w:ascii="Calibri" w:hAnsi="Calibri"/>
          <w:sz w:val="20"/>
        </w:rPr>
        <w:t xml:space="preserve">national level.  The primary goal of the program is to deliver training to entry-level power generation operators/technicians in a certificate format while </w:t>
      </w:r>
      <w:r w:rsidR="0081371B">
        <w:rPr>
          <w:rFonts w:ascii="Calibri" w:hAnsi="Calibri"/>
          <w:sz w:val="20"/>
        </w:rPr>
        <w:t>also providing avenues for those interested in additional education and training in the AAS program in Process Technology.</w:t>
      </w:r>
    </w:p>
    <w:p w:rsidR="00EA1C13" w:rsidRDefault="00EA1C13" w:rsidP="0081371B">
      <w:pPr>
        <w:pStyle w:val="BodyTextIndent"/>
        <w:ind w:left="720" w:right="-360"/>
        <w:rPr>
          <w:rFonts w:ascii="Calibri" w:hAnsi="Calibri"/>
          <w:b/>
          <w:sz w:val="20"/>
        </w:rPr>
      </w:pPr>
    </w:p>
    <w:p w:rsidR="0081371B" w:rsidRPr="005E130A" w:rsidRDefault="0081371B" w:rsidP="0081371B">
      <w:pPr>
        <w:pStyle w:val="BodyTextIndent"/>
        <w:ind w:left="720" w:right="-360"/>
        <w:rPr>
          <w:rFonts w:ascii="Calibri" w:hAnsi="Calibri"/>
          <w:sz w:val="20"/>
        </w:rPr>
      </w:pPr>
      <w:r w:rsidRPr="005E130A">
        <w:rPr>
          <w:rFonts w:ascii="Calibri" w:hAnsi="Calibri"/>
          <w:b/>
          <w:sz w:val="20"/>
        </w:rPr>
        <w:t>Delivery Method:</w:t>
      </w:r>
      <w:r w:rsidRPr="005E130A">
        <w:rPr>
          <w:rFonts w:ascii="Calibri" w:hAnsi="Calibri"/>
          <w:sz w:val="20"/>
        </w:rPr>
        <w:t xml:space="preserve">  The program will be offered through flexible course delivery methods to students living in the </w:t>
      </w:r>
      <w:r>
        <w:rPr>
          <w:rFonts w:ascii="Calibri" w:hAnsi="Calibri"/>
          <w:sz w:val="20"/>
        </w:rPr>
        <w:t xml:space="preserve">greater </w:t>
      </w:r>
      <w:smartTag w:uri="urn:schemas-microsoft-com:office:smarttags" w:element="City">
        <w:smartTag w:uri="urn:schemas-microsoft-com:office:smarttags" w:element="place">
          <w:r w:rsidRPr="005E130A">
            <w:rPr>
              <w:rFonts w:ascii="Calibri" w:hAnsi="Calibri"/>
              <w:sz w:val="20"/>
            </w:rPr>
            <w:t>Fairbanks</w:t>
          </w:r>
        </w:smartTag>
      </w:smartTag>
      <w:r w:rsidRPr="005E130A">
        <w:rPr>
          <w:rFonts w:ascii="Calibri" w:hAnsi="Calibri"/>
          <w:sz w:val="20"/>
        </w:rPr>
        <w:t xml:space="preserve"> region of </w:t>
      </w:r>
      <w:r>
        <w:rPr>
          <w:rFonts w:ascii="Calibri" w:hAnsi="Calibri"/>
          <w:sz w:val="20"/>
        </w:rPr>
        <w:t xml:space="preserve">Interior </w:t>
      </w:r>
      <w:r w:rsidRPr="005E130A">
        <w:rPr>
          <w:rFonts w:ascii="Calibri" w:hAnsi="Calibri"/>
          <w:sz w:val="20"/>
        </w:rPr>
        <w:t>Alaska.  This program offers courses consistent with the curriculum delivered through, and the standards associated with</w:t>
      </w:r>
      <w:r>
        <w:rPr>
          <w:rFonts w:ascii="Calibri" w:hAnsi="Calibri"/>
          <w:sz w:val="20"/>
        </w:rPr>
        <w:t>,</w:t>
      </w:r>
      <w:r w:rsidRPr="005E130A">
        <w:rPr>
          <w:rFonts w:ascii="Calibri" w:hAnsi="Calibri"/>
          <w:sz w:val="20"/>
        </w:rPr>
        <w:t xml:space="preserve"> the Operating Engineers Local 302 Gas Turbine Operators and Maintenance Technician apprentice</w:t>
      </w:r>
      <w:r>
        <w:rPr>
          <w:rFonts w:ascii="Calibri" w:hAnsi="Calibri"/>
          <w:sz w:val="20"/>
        </w:rPr>
        <w:t>ship program. It is also consistent with n</w:t>
      </w:r>
      <w:r w:rsidRPr="005E130A">
        <w:rPr>
          <w:rFonts w:ascii="Calibri" w:hAnsi="Calibri"/>
          <w:sz w:val="20"/>
        </w:rPr>
        <w:t>ationally acce</w:t>
      </w:r>
      <w:r>
        <w:rPr>
          <w:rFonts w:ascii="Calibri" w:hAnsi="Calibri"/>
          <w:sz w:val="20"/>
        </w:rPr>
        <w:t xml:space="preserve">pted curriculum sponsored through the </w:t>
      </w:r>
      <w:r w:rsidRPr="005E130A">
        <w:rPr>
          <w:rFonts w:ascii="Calibri" w:hAnsi="Calibri"/>
          <w:sz w:val="20"/>
        </w:rPr>
        <w:t>Center for the Advancement of Process Technology</w:t>
      </w:r>
      <w:r>
        <w:rPr>
          <w:rFonts w:ascii="Calibri" w:hAnsi="Calibri"/>
          <w:sz w:val="20"/>
        </w:rPr>
        <w:t xml:space="preserve"> based at the University of the Mainland in </w:t>
      </w:r>
      <w:smartTag w:uri="urn:schemas-microsoft-com:office:smarttags" w:element="State">
        <w:smartTag w:uri="urn:schemas-microsoft-com:office:smarttags" w:element="place">
          <w:r>
            <w:rPr>
              <w:rFonts w:ascii="Calibri" w:hAnsi="Calibri"/>
              <w:sz w:val="20"/>
            </w:rPr>
            <w:t>Texas</w:t>
          </w:r>
        </w:smartTag>
      </w:smartTag>
      <w:r>
        <w:rPr>
          <w:rFonts w:ascii="Calibri" w:hAnsi="Calibri"/>
          <w:sz w:val="20"/>
        </w:rPr>
        <w:t>.</w:t>
      </w:r>
    </w:p>
    <w:p w:rsidR="0081371B" w:rsidRPr="005E130A" w:rsidRDefault="0081371B" w:rsidP="0081371B">
      <w:pPr>
        <w:pStyle w:val="BodyTextIndent"/>
        <w:ind w:left="720" w:right="-360"/>
        <w:rPr>
          <w:rFonts w:ascii="Calibri" w:hAnsi="Calibri"/>
          <w:sz w:val="20"/>
        </w:rPr>
      </w:pPr>
    </w:p>
    <w:p w:rsidR="0081371B" w:rsidRPr="005E130A" w:rsidRDefault="00003196" w:rsidP="0081371B">
      <w:pPr>
        <w:tabs>
          <w:tab w:val="left" w:pos="935"/>
        </w:tabs>
        <w:spacing w:before="120"/>
        <w:rPr>
          <w:rFonts w:ascii="Calibri" w:hAnsi="Calibri"/>
          <w:b/>
        </w:rPr>
      </w:pPr>
      <w:r w:rsidRPr="005E130A">
        <w:rPr>
          <w:rFonts w:ascii="Calibri" w:hAnsi="Calibri"/>
          <w:b/>
        </w:rPr>
        <w:t xml:space="preserve">B.  AUTHORIZATION: </w:t>
      </w:r>
    </w:p>
    <w:p w:rsidR="0081371B" w:rsidRPr="00003196" w:rsidRDefault="00003196" w:rsidP="00003196">
      <w:pPr>
        <w:ind w:right="240" w:firstLine="720"/>
        <w:rPr>
          <w:rFonts w:ascii="Calibri" w:hAnsi="Calibri"/>
          <w:b/>
          <w:sz w:val="20"/>
          <w:szCs w:val="20"/>
        </w:rPr>
      </w:pPr>
      <w:r>
        <w:rPr>
          <w:rFonts w:ascii="Calibri" w:hAnsi="Calibri"/>
          <w:b/>
          <w:sz w:val="20"/>
          <w:szCs w:val="20"/>
        </w:rPr>
        <w:t xml:space="preserve">1) </w:t>
      </w:r>
      <w:r w:rsidR="0081371B" w:rsidRPr="00003196">
        <w:rPr>
          <w:rFonts w:ascii="Calibri" w:hAnsi="Calibri"/>
          <w:b/>
          <w:sz w:val="20"/>
          <w:szCs w:val="20"/>
        </w:rPr>
        <w:t xml:space="preserve">How does the program relate to the </w:t>
      </w:r>
      <w:r w:rsidR="0081371B" w:rsidRPr="00003196">
        <w:rPr>
          <w:rFonts w:ascii="Calibri" w:hAnsi="Calibri"/>
          <w:b/>
          <w:bCs/>
          <w:sz w:val="20"/>
          <w:szCs w:val="20"/>
        </w:rPr>
        <w:t xml:space="preserve">Education </w:t>
      </w:r>
      <w:smartTag w:uri="urn:schemas-microsoft-com:office:smarttags" w:element="City">
        <w:r w:rsidR="0081371B" w:rsidRPr="00003196">
          <w:rPr>
            <w:rFonts w:ascii="Calibri" w:hAnsi="Calibri"/>
            <w:b/>
            <w:bCs/>
            <w:sz w:val="20"/>
            <w:szCs w:val="20"/>
          </w:rPr>
          <w:t>Mission</w:t>
        </w:r>
      </w:smartTag>
      <w:r w:rsidR="0081371B" w:rsidRPr="00003196">
        <w:rPr>
          <w:rFonts w:ascii="Calibri" w:hAnsi="Calibri"/>
          <w:b/>
          <w:bCs/>
          <w:sz w:val="20"/>
          <w:szCs w:val="20"/>
        </w:rPr>
        <w:t xml:space="preserve"> </w:t>
      </w:r>
      <w:r w:rsidR="0081371B" w:rsidRPr="00003196">
        <w:rPr>
          <w:rFonts w:ascii="Calibri" w:hAnsi="Calibri"/>
          <w:b/>
          <w:sz w:val="20"/>
          <w:szCs w:val="20"/>
        </w:rPr>
        <w:t xml:space="preserve">of the </w:t>
      </w:r>
      <w:smartTag w:uri="urn:schemas-microsoft-com:office:smarttags" w:element="place">
        <w:smartTag w:uri="urn:schemas-microsoft-com:office:smarttags" w:element="PlaceType">
          <w:r w:rsidR="0081371B" w:rsidRPr="00003196">
            <w:rPr>
              <w:rFonts w:ascii="Calibri" w:hAnsi="Calibri"/>
              <w:b/>
              <w:sz w:val="20"/>
              <w:szCs w:val="20"/>
            </w:rPr>
            <w:t>University</w:t>
          </w:r>
        </w:smartTag>
        <w:r w:rsidR="0081371B" w:rsidRPr="00003196">
          <w:rPr>
            <w:rFonts w:ascii="Calibri" w:hAnsi="Calibri"/>
            <w:b/>
            <w:sz w:val="20"/>
            <w:szCs w:val="20"/>
          </w:rPr>
          <w:t xml:space="preserve"> of </w:t>
        </w:r>
        <w:smartTag w:uri="urn:schemas-microsoft-com:office:smarttags" w:element="PlaceName">
          <w:r w:rsidR="0081371B" w:rsidRPr="00003196">
            <w:rPr>
              <w:rFonts w:ascii="Calibri" w:hAnsi="Calibri"/>
              <w:b/>
              <w:sz w:val="20"/>
              <w:szCs w:val="20"/>
            </w:rPr>
            <w:t>Alaska</w:t>
          </w:r>
        </w:smartTag>
      </w:smartTag>
      <w:r w:rsidR="0081371B" w:rsidRPr="00003196">
        <w:rPr>
          <w:rFonts w:ascii="Calibri" w:hAnsi="Calibri"/>
          <w:b/>
          <w:sz w:val="20"/>
          <w:szCs w:val="20"/>
        </w:rPr>
        <w:t>?</w:t>
      </w:r>
    </w:p>
    <w:p w:rsidR="0081371B" w:rsidRDefault="0081371B" w:rsidP="0081371B">
      <w:pPr>
        <w:pStyle w:val="NormalWeb"/>
        <w:ind w:left="720"/>
        <w:rPr>
          <w:rFonts w:ascii="Calibri" w:hAnsi="Calibri"/>
          <w:sz w:val="20"/>
          <w:szCs w:val="20"/>
        </w:rPr>
      </w:pPr>
      <w:r>
        <w:rPr>
          <w:rFonts w:ascii="Calibri" w:hAnsi="Calibri"/>
          <w:sz w:val="20"/>
          <w:szCs w:val="20"/>
        </w:rPr>
        <w:t>UAF’s mission statement:</w:t>
      </w:r>
    </w:p>
    <w:p w:rsidR="0081371B" w:rsidRPr="0081371B" w:rsidRDefault="0081371B" w:rsidP="0081371B">
      <w:pPr>
        <w:pStyle w:val="NormalWeb"/>
        <w:ind w:left="720"/>
        <w:rPr>
          <w:rFonts w:ascii="Calibri" w:hAnsi="Calibri"/>
          <w:sz w:val="20"/>
          <w:szCs w:val="20"/>
        </w:rPr>
      </w:pPr>
      <w:r w:rsidRPr="0081371B">
        <w:rPr>
          <w:rFonts w:ascii="Calibri" w:hAnsi="Calibri"/>
          <w:sz w:val="20"/>
          <w:szCs w:val="20"/>
        </w:rPr>
        <w:t xml:space="preserve">“The </w:t>
      </w:r>
      <w:smartTag w:uri="urn:schemas-microsoft-com:office:smarttags" w:element="PlaceType">
        <w:r w:rsidRPr="0081371B">
          <w:rPr>
            <w:rFonts w:ascii="Calibri" w:hAnsi="Calibri"/>
            <w:sz w:val="20"/>
            <w:szCs w:val="20"/>
          </w:rPr>
          <w:t>University</w:t>
        </w:r>
      </w:smartTag>
      <w:r w:rsidRPr="0081371B">
        <w:rPr>
          <w:rFonts w:ascii="Calibri" w:hAnsi="Calibri"/>
          <w:sz w:val="20"/>
          <w:szCs w:val="20"/>
        </w:rPr>
        <w:t xml:space="preserve"> of </w:t>
      </w:r>
      <w:smartTag w:uri="urn:schemas-microsoft-com:office:smarttags" w:element="PlaceName">
        <w:r w:rsidRPr="0081371B">
          <w:rPr>
            <w:rFonts w:ascii="Calibri" w:hAnsi="Calibri"/>
            <w:sz w:val="20"/>
            <w:szCs w:val="20"/>
          </w:rPr>
          <w:t>Alaska Fairbanks</w:t>
        </w:r>
      </w:smartTag>
      <w:r w:rsidRPr="0081371B">
        <w:rPr>
          <w:rFonts w:ascii="Calibri" w:hAnsi="Calibri"/>
          <w:sz w:val="20"/>
          <w:szCs w:val="20"/>
        </w:rPr>
        <w:t xml:space="preserve">, as the nation's northernmost Land, Sea, and Space Grant university and international research center, advances and disseminates knowledge through creative teaching, research, and public service with an emphasis on </w:t>
      </w:r>
      <w:smartTag w:uri="urn:schemas-microsoft-com:office:smarttags" w:element="State">
        <w:smartTag w:uri="urn:schemas-microsoft-com:office:smarttags" w:element="place">
          <w:r w:rsidRPr="0081371B">
            <w:rPr>
              <w:rFonts w:ascii="Calibri" w:hAnsi="Calibri"/>
              <w:sz w:val="20"/>
              <w:szCs w:val="20"/>
            </w:rPr>
            <w:t>Alaska</w:t>
          </w:r>
        </w:smartTag>
      </w:smartTag>
      <w:r w:rsidRPr="0081371B">
        <w:rPr>
          <w:rFonts w:ascii="Calibri" w:hAnsi="Calibri"/>
          <w:sz w:val="20"/>
          <w:szCs w:val="20"/>
        </w:rPr>
        <w:t>, the North and their diverse peoples.”</w:t>
      </w:r>
    </w:p>
    <w:p w:rsidR="0081371B" w:rsidRPr="0081371B" w:rsidRDefault="0081371B" w:rsidP="00A029C0">
      <w:pPr>
        <w:widowControl w:val="0"/>
        <w:tabs>
          <w:tab w:val="left" w:pos="0"/>
          <w:tab w:val="left" w:pos="540"/>
          <w:tab w:val="left" w:pos="1440"/>
        </w:tabs>
        <w:ind w:left="720" w:right="240"/>
        <w:rPr>
          <w:rFonts w:ascii="Calibri" w:hAnsi="Calibri"/>
          <w:bCs/>
          <w:sz w:val="20"/>
          <w:szCs w:val="20"/>
        </w:rPr>
      </w:pPr>
      <w:r>
        <w:rPr>
          <w:rFonts w:ascii="Calibri" w:hAnsi="Calibri"/>
          <w:bCs/>
          <w:sz w:val="20"/>
          <w:szCs w:val="20"/>
        </w:rPr>
        <w:t xml:space="preserve">The </w:t>
      </w:r>
      <w:r w:rsidRPr="0081371B">
        <w:rPr>
          <w:rFonts w:ascii="Calibri" w:hAnsi="Calibri"/>
          <w:bCs/>
          <w:sz w:val="20"/>
          <w:szCs w:val="20"/>
        </w:rPr>
        <w:t xml:space="preserve">Certificate in </w:t>
      </w:r>
      <w:r>
        <w:rPr>
          <w:rFonts w:ascii="Calibri" w:hAnsi="Calibri"/>
          <w:bCs/>
          <w:sz w:val="20"/>
          <w:szCs w:val="20"/>
        </w:rPr>
        <w:t>Power Generation fulfills</w:t>
      </w:r>
      <w:r w:rsidRPr="0081371B">
        <w:rPr>
          <w:rFonts w:ascii="Calibri" w:hAnsi="Calibri"/>
          <w:bCs/>
          <w:sz w:val="20"/>
          <w:szCs w:val="20"/>
        </w:rPr>
        <w:t xml:space="preserve"> the U</w:t>
      </w:r>
      <w:r>
        <w:rPr>
          <w:rFonts w:ascii="Calibri" w:hAnsi="Calibri"/>
          <w:bCs/>
          <w:sz w:val="20"/>
          <w:szCs w:val="20"/>
        </w:rPr>
        <w:t xml:space="preserve">niversity’s </w:t>
      </w:r>
      <w:r w:rsidRPr="0081371B">
        <w:rPr>
          <w:rFonts w:ascii="Calibri" w:hAnsi="Calibri"/>
          <w:bCs/>
          <w:sz w:val="20"/>
          <w:szCs w:val="20"/>
        </w:rPr>
        <w:t>mission through advancing and disseminating knowledge of commercial and industrial type power generation</w:t>
      </w:r>
      <w:r>
        <w:rPr>
          <w:rFonts w:ascii="Calibri" w:hAnsi="Calibri"/>
          <w:bCs/>
          <w:sz w:val="20"/>
          <w:szCs w:val="20"/>
        </w:rPr>
        <w:t xml:space="preserve"> techniques and practices in service to </w:t>
      </w:r>
      <w:smartTag w:uri="urn:schemas-microsoft-com:office:smarttags" w:element="State">
        <w:smartTag w:uri="urn:schemas-microsoft-com:office:smarttags" w:element="place">
          <w:r>
            <w:rPr>
              <w:rFonts w:ascii="Calibri" w:hAnsi="Calibri"/>
              <w:bCs/>
              <w:sz w:val="20"/>
              <w:szCs w:val="20"/>
            </w:rPr>
            <w:t>Alaska</w:t>
          </w:r>
        </w:smartTag>
      </w:smartTag>
      <w:r>
        <w:rPr>
          <w:rFonts w:ascii="Calibri" w:hAnsi="Calibri"/>
          <w:bCs/>
          <w:sz w:val="20"/>
          <w:szCs w:val="20"/>
        </w:rPr>
        <w:t>’s communities and peoples</w:t>
      </w:r>
      <w:r w:rsidR="00A029C0">
        <w:rPr>
          <w:rFonts w:ascii="Calibri" w:hAnsi="Calibri"/>
          <w:bCs/>
          <w:sz w:val="20"/>
          <w:szCs w:val="20"/>
        </w:rPr>
        <w:t xml:space="preserve">. It helps the university meet its obligations to workforce development and serving the needs of </w:t>
      </w:r>
      <w:smartTag w:uri="urn:schemas-microsoft-com:office:smarttags" w:element="State">
        <w:smartTag w:uri="urn:schemas-microsoft-com:office:smarttags" w:element="place">
          <w:r w:rsidR="00A029C0">
            <w:rPr>
              <w:rFonts w:ascii="Calibri" w:hAnsi="Calibri"/>
              <w:bCs/>
              <w:sz w:val="20"/>
              <w:szCs w:val="20"/>
            </w:rPr>
            <w:t>Alaska</w:t>
          </w:r>
        </w:smartTag>
      </w:smartTag>
      <w:r w:rsidR="00A029C0">
        <w:rPr>
          <w:rFonts w:ascii="Calibri" w:hAnsi="Calibri"/>
          <w:bCs/>
          <w:sz w:val="20"/>
          <w:szCs w:val="20"/>
        </w:rPr>
        <w:t xml:space="preserve">’s geographically-dispersed and culturally-diverse populations. </w:t>
      </w:r>
      <w:r w:rsidRPr="0081371B">
        <w:rPr>
          <w:rFonts w:ascii="Calibri" w:hAnsi="Calibri"/>
          <w:bCs/>
          <w:sz w:val="20"/>
          <w:szCs w:val="20"/>
        </w:rPr>
        <w:t xml:space="preserve">Specifically, courses would be coordinated across multiple MAUs and offered through a variety of instructional methods consistent with current accredited teaching and delivery methodologies, practices and standards.   The content of the courses is relevant to the power generation field and consistent with current national standards as reviewed by the CAPT and Alaska </w:t>
      </w:r>
      <w:r w:rsidRPr="0081371B">
        <w:rPr>
          <w:rFonts w:ascii="Calibri" w:hAnsi="Calibri"/>
          <w:bCs/>
          <w:sz w:val="20"/>
          <w:szCs w:val="20"/>
        </w:rPr>
        <w:lastRenderedPageBreak/>
        <w:t>Process Industry Career Consortium</w:t>
      </w:r>
      <w:r w:rsidR="00A029C0">
        <w:rPr>
          <w:rFonts w:ascii="Calibri" w:hAnsi="Calibri"/>
          <w:bCs/>
          <w:sz w:val="20"/>
          <w:szCs w:val="20"/>
        </w:rPr>
        <w:t xml:space="preserve"> (APICC)</w:t>
      </w:r>
      <w:r w:rsidRPr="0081371B">
        <w:rPr>
          <w:rFonts w:ascii="Calibri" w:hAnsi="Calibri"/>
          <w:bCs/>
          <w:sz w:val="20"/>
          <w:szCs w:val="20"/>
        </w:rPr>
        <w:t xml:space="preserve"> with core content building towards the Operating Engineers Journeyman rating.</w:t>
      </w:r>
    </w:p>
    <w:p w:rsidR="0081371B" w:rsidRPr="00A029C0" w:rsidRDefault="00003196" w:rsidP="003A78D0">
      <w:pPr>
        <w:pStyle w:val="List2"/>
        <w:ind w:left="0" w:firstLine="720"/>
        <w:rPr>
          <w:rFonts w:ascii="Calibri" w:hAnsi="Calibri"/>
          <w:b/>
          <w:sz w:val="20"/>
          <w:szCs w:val="20"/>
        </w:rPr>
      </w:pPr>
      <w:r>
        <w:rPr>
          <w:rFonts w:ascii="Calibri" w:hAnsi="Calibri"/>
          <w:b/>
          <w:sz w:val="20"/>
          <w:szCs w:val="20"/>
        </w:rPr>
        <w:t xml:space="preserve">2) </w:t>
      </w:r>
      <w:r w:rsidR="0081371B" w:rsidRPr="0081371B">
        <w:rPr>
          <w:rFonts w:ascii="Calibri" w:hAnsi="Calibri"/>
          <w:b/>
          <w:sz w:val="20"/>
          <w:szCs w:val="20"/>
        </w:rPr>
        <w:t>The following UAF 2006 Strategic Plan Goals are met through the Power Generation Program:</w:t>
      </w:r>
    </w:p>
    <w:p w:rsidR="0081371B" w:rsidRPr="00A029C0" w:rsidRDefault="0081371B" w:rsidP="00A029C0">
      <w:pPr>
        <w:pStyle w:val="List2"/>
        <w:numPr>
          <w:ilvl w:val="0"/>
          <w:numId w:val="2"/>
        </w:numPr>
        <w:tabs>
          <w:tab w:val="clear" w:pos="720"/>
          <w:tab w:val="num" w:pos="1440"/>
        </w:tabs>
        <w:ind w:left="1440"/>
        <w:rPr>
          <w:rFonts w:ascii="Calibri" w:hAnsi="Calibri"/>
          <w:sz w:val="20"/>
          <w:szCs w:val="20"/>
        </w:rPr>
      </w:pPr>
      <w:r w:rsidRPr="0081371B">
        <w:rPr>
          <w:rFonts w:ascii="Calibri" w:hAnsi="Calibri"/>
          <w:sz w:val="20"/>
          <w:szCs w:val="20"/>
        </w:rPr>
        <w:t>Provide high quality undergraduate education for traditional and non-traditional students</w:t>
      </w:r>
    </w:p>
    <w:p w:rsidR="0081371B" w:rsidRPr="00A029C0" w:rsidRDefault="0081371B" w:rsidP="00A029C0">
      <w:pPr>
        <w:pStyle w:val="List2"/>
        <w:numPr>
          <w:ilvl w:val="0"/>
          <w:numId w:val="2"/>
        </w:numPr>
        <w:tabs>
          <w:tab w:val="clear" w:pos="720"/>
          <w:tab w:val="num" w:pos="1440"/>
        </w:tabs>
        <w:ind w:left="1440"/>
        <w:rPr>
          <w:rFonts w:ascii="Calibri" w:hAnsi="Calibri"/>
          <w:sz w:val="20"/>
          <w:szCs w:val="20"/>
        </w:rPr>
      </w:pPr>
      <w:r w:rsidRPr="0081371B">
        <w:rPr>
          <w:rFonts w:ascii="Calibri" w:hAnsi="Calibri"/>
          <w:sz w:val="20"/>
          <w:szCs w:val="20"/>
        </w:rPr>
        <w:t>Form active collaborations with communities, organizations, businesses and government to meet identified state, national, and global needs</w:t>
      </w:r>
    </w:p>
    <w:p w:rsidR="0081371B" w:rsidRPr="00A029C0" w:rsidRDefault="0081371B" w:rsidP="00A029C0">
      <w:pPr>
        <w:pStyle w:val="List2"/>
        <w:numPr>
          <w:ilvl w:val="0"/>
          <w:numId w:val="2"/>
        </w:numPr>
        <w:tabs>
          <w:tab w:val="clear" w:pos="720"/>
          <w:tab w:val="num" w:pos="1440"/>
        </w:tabs>
        <w:ind w:left="1440"/>
        <w:rPr>
          <w:rFonts w:ascii="Calibri" w:hAnsi="Calibri"/>
          <w:sz w:val="20"/>
          <w:szCs w:val="20"/>
        </w:rPr>
      </w:pPr>
      <w:r w:rsidRPr="0081371B">
        <w:rPr>
          <w:rFonts w:ascii="Calibri" w:hAnsi="Calibri"/>
          <w:sz w:val="20"/>
          <w:szCs w:val="20"/>
        </w:rPr>
        <w:t xml:space="preserve">Serve as a premiere higher educational center for Alaska Natives and all </w:t>
      </w:r>
      <w:smartTag w:uri="urn:schemas-microsoft-com:office:smarttags" w:element="State">
        <w:smartTag w:uri="urn:schemas-microsoft-com:office:smarttags" w:element="place">
          <w:r w:rsidRPr="0081371B">
            <w:rPr>
              <w:rFonts w:ascii="Calibri" w:hAnsi="Calibri"/>
              <w:sz w:val="20"/>
              <w:szCs w:val="20"/>
            </w:rPr>
            <w:t>Alaska</w:t>
          </w:r>
        </w:smartTag>
      </w:smartTag>
      <w:r w:rsidRPr="0081371B">
        <w:rPr>
          <w:rFonts w:ascii="Calibri" w:hAnsi="Calibri"/>
          <w:sz w:val="20"/>
          <w:szCs w:val="20"/>
        </w:rPr>
        <w:t xml:space="preserve"> residents </w:t>
      </w:r>
    </w:p>
    <w:p w:rsidR="00003196" w:rsidRPr="00003196" w:rsidRDefault="0081371B" w:rsidP="00003196">
      <w:pPr>
        <w:pStyle w:val="List2"/>
        <w:numPr>
          <w:ilvl w:val="0"/>
          <w:numId w:val="2"/>
        </w:numPr>
        <w:tabs>
          <w:tab w:val="clear" w:pos="720"/>
          <w:tab w:val="num" w:pos="1440"/>
        </w:tabs>
        <w:ind w:left="1440"/>
        <w:rPr>
          <w:rFonts w:ascii="Calibri" w:hAnsi="Calibri"/>
          <w:sz w:val="20"/>
          <w:szCs w:val="20"/>
        </w:rPr>
      </w:pPr>
      <w:r w:rsidRPr="0081371B">
        <w:rPr>
          <w:rFonts w:ascii="Calibri" w:hAnsi="Calibri"/>
          <w:sz w:val="20"/>
          <w:szCs w:val="20"/>
        </w:rPr>
        <w:t>Serve as a model to demonstrate how gender, race, and cultural diversity strengthen a university and society.</w:t>
      </w:r>
    </w:p>
    <w:p w:rsidR="0081371B" w:rsidRPr="00003196" w:rsidRDefault="00003196" w:rsidP="00003196">
      <w:pPr>
        <w:ind w:right="240" w:firstLine="720"/>
        <w:rPr>
          <w:rFonts w:ascii="Calibri" w:hAnsi="Calibri"/>
          <w:b/>
          <w:sz w:val="20"/>
          <w:szCs w:val="20"/>
        </w:rPr>
      </w:pPr>
      <w:r>
        <w:rPr>
          <w:rFonts w:ascii="Calibri" w:hAnsi="Calibri"/>
          <w:b/>
          <w:bCs/>
          <w:sz w:val="20"/>
          <w:szCs w:val="20"/>
        </w:rPr>
        <w:t xml:space="preserve">3) </w:t>
      </w:r>
      <w:r w:rsidR="002C76A2">
        <w:rPr>
          <w:rFonts w:ascii="Calibri" w:hAnsi="Calibri"/>
          <w:b/>
          <w:bCs/>
          <w:sz w:val="20"/>
          <w:szCs w:val="20"/>
        </w:rPr>
        <w:t xml:space="preserve"> </w:t>
      </w:r>
      <w:r w:rsidR="0081371B" w:rsidRPr="00003196">
        <w:rPr>
          <w:rFonts w:ascii="Calibri" w:hAnsi="Calibri"/>
          <w:b/>
          <w:bCs/>
          <w:sz w:val="20"/>
          <w:szCs w:val="20"/>
        </w:rPr>
        <w:t>Needs</w:t>
      </w:r>
      <w:r w:rsidR="002C76A2">
        <w:rPr>
          <w:rFonts w:ascii="Calibri" w:hAnsi="Calibri"/>
          <w:b/>
          <w:sz w:val="20"/>
          <w:szCs w:val="20"/>
        </w:rPr>
        <w:t xml:space="preserve"> of Alaskans </w:t>
      </w:r>
      <w:r w:rsidR="0081371B" w:rsidRPr="00003196">
        <w:rPr>
          <w:rFonts w:ascii="Calibri" w:hAnsi="Calibri"/>
          <w:b/>
          <w:sz w:val="20"/>
          <w:szCs w:val="20"/>
        </w:rPr>
        <w:t>being met by this program</w:t>
      </w:r>
    </w:p>
    <w:p w:rsidR="008240B1" w:rsidRDefault="002C76A2" w:rsidP="00003196">
      <w:pPr>
        <w:ind w:left="720"/>
        <w:rPr>
          <w:rFonts w:ascii="Calibri" w:hAnsi="Calibri"/>
          <w:bCs/>
          <w:sz w:val="20"/>
          <w:szCs w:val="20"/>
        </w:rPr>
      </w:pPr>
      <w:r>
        <w:rPr>
          <w:rFonts w:ascii="Calibri" w:hAnsi="Calibri"/>
          <w:bCs/>
          <w:sz w:val="20"/>
          <w:szCs w:val="20"/>
        </w:rPr>
        <w:t xml:space="preserve">Alaska Department of Labor and Workforce Development </w:t>
      </w:r>
      <w:proofErr w:type="gramStart"/>
      <w:r>
        <w:rPr>
          <w:rFonts w:ascii="Calibri" w:hAnsi="Calibri"/>
          <w:bCs/>
          <w:sz w:val="20"/>
          <w:szCs w:val="20"/>
        </w:rPr>
        <w:t>anticipates</w:t>
      </w:r>
      <w:proofErr w:type="gramEnd"/>
      <w:r>
        <w:rPr>
          <w:rFonts w:ascii="Calibri" w:hAnsi="Calibri"/>
          <w:bCs/>
          <w:sz w:val="20"/>
          <w:szCs w:val="20"/>
        </w:rPr>
        <w:t xml:space="preserve"> 22.2% growth in Utilities employment in the next ten years. </w:t>
      </w:r>
      <w:r w:rsidR="008240B1">
        <w:rPr>
          <w:rFonts w:ascii="Calibri" w:hAnsi="Calibri"/>
          <w:bCs/>
          <w:sz w:val="20"/>
          <w:szCs w:val="20"/>
        </w:rPr>
        <w:t xml:space="preserve">Jobs in this category include several considered to be “focus jobs”—those with best employment potential and above-average wages. Local employers of power generation technicians point to a current shortage of qualified applicants; employers routinely have to recruit outside of </w:t>
      </w:r>
      <w:smartTag w:uri="urn:schemas-microsoft-com:office:smarttags" w:element="State">
        <w:smartTag w:uri="urn:schemas-microsoft-com:office:smarttags" w:element="place">
          <w:r w:rsidR="008240B1">
            <w:rPr>
              <w:rFonts w:ascii="Calibri" w:hAnsi="Calibri"/>
              <w:bCs/>
              <w:sz w:val="20"/>
              <w:szCs w:val="20"/>
            </w:rPr>
            <w:t>Alaska</w:t>
          </w:r>
        </w:smartTag>
      </w:smartTag>
      <w:r w:rsidR="008240B1">
        <w:rPr>
          <w:rFonts w:ascii="Calibri" w:hAnsi="Calibri"/>
          <w:bCs/>
          <w:sz w:val="20"/>
          <w:szCs w:val="20"/>
        </w:rPr>
        <w:t xml:space="preserve"> to find qualified employees. At the same time, employers anticipate expanding retirements from a ‘graying’ workforce. These same employers are actively encouraging UAF to play a role in expanding the pool of qualified technicians who can move into these emerging job opportunities.</w:t>
      </w:r>
    </w:p>
    <w:p w:rsidR="002C76A2" w:rsidRDefault="00003196" w:rsidP="00003196">
      <w:pPr>
        <w:ind w:left="720"/>
        <w:rPr>
          <w:rFonts w:ascii="Calibri" w:hAnsi="Calibri"/>
          <w:bCs/>
          <w:sz w:val="20"/>
          <w:szCs w:val="20"/>
        </w:rPr>
      </w:pPr>
      <w:r>
        <w:rPr>
          <w:rFonts w:ascii="Calibri" w:hAnsi="Calibri"/>
          <w:bCs/>
          <w:sz w:val="20"/>
          <w:szCs w:val="20"/>
        </w:rPr>
        <w:t xml:space="preserve">The </w:t>
      </w:r>
      <w:r w:rsidR="0081371B" w:rsidRPr="00003196">
        <w:rPr>
          <w:rFonts w:ascii="Calibri" w:hAnsi="Calibri"/>
          <w:bCs/>
          <w:sz w:val="20"/>
          <w:szCs w:val="20"/>
        </w:rPr>
        <w:t>instrumentation</w:t>
      </w:r>
      <w:r>
        <w:rPr>
          <w:rFonts w:ascii="Calibri" w:hAnsi="Calibri"/>
          <w:bCs/>
          <w:sz w:val="20"/>
          <w:szCs w:val="20"/>
        </w:rPr>
        <w:t xml:space="preserve"> </w:t>
      </w:r>
      <w:r w:rsidR="0081371B" w:rsidRPr="00003196">
        <w:rPr>
          <w:rFonts w:ascii="Calibri" w:hAnsi="Calibri"/>
          <w:bCs/>
          <w:sz w:val="20"/>
          <w:szCs w:val="20"/>
        </w:rPr>
        <w:t>industry is regulated by industry</w:t>
      </w:r>
      <w:r>
        <w:rPr>
          <w:rFonts w:ascii="Calibri" w:hAnsi="Calibri"/>
          <w:bCs/>
          <w:sz w:val="20"/>
          <w:szCs w:val="20"/>
        </w:rPr>
        <w:t>-recognized professional organizations including the Center for Advancement of Process Technology (CAPT)</w:t>
      </w:r>
      <w:r w:rsidR="008240B1">
        <w:rPr>
          <w:rFonts w:ascii="Calibri" w:hAnsi="Calibri"/>
          <w:bCs/>
          <w:sz w:val="20"/>
          <w:szCs w:val="20"/>
        </w:rPr>
        <w:t>, funded in part through the National Science Foundation.</w:t>
      </w:r>
      <w:r w:rsidR="0081371B" w:rsidRPr="00003196">
        <w:rPr>
          <w:rFonts w:ascii="Calibri" w:hAnsi="Calibri"/>
          <w:bCs/>
          <w:sz w:val="20"/>
          <w:szCs w:val="20"/>
        </w:rPr>
        <w:t xml:space="preserve"> The most accepted standard or norm for power generation technicians are the </w:t>
      </w:r>
      <w:r w:rsidR="002C76A2">
        <w:rPr>
          <w:rFonts w:ascii="Calibri" w:hAnsi="Calibri"/>
          <w:bCs/>
          <w:sz w:val="20"/>
          <w:szCs w:val="20"/>
        </w:rPr>
        <w:t xml:space="preserve">CAPT </w:t>
      </w:r>
      <w:r w:rsidR="0081371B" w:rsidRPr="00003196">
        <w:rPr>
          <w:rFonts w:ascii="Calibri" w:hAnsi="Calibri"/>
          <w:bCs/>
          <w:sz w:val="20"/>
          <w:szCs w:val="20"/>
        </w:rPr>
        <w:t>curriculum</w:t>
      </w:r>
      <w:r w:rsidR="002C76A2">
        <w:rPr>
          <w:rFonts w:ascii="Calibri" w:hAnsi="Calibri"/>
          <w:bCs/>
          <w:sz w:val="20"/>
          <w:szCs w:val="20"/>
        </w:rPr>
        <w:t xml:space="preserve"> standards and those established</w:t>
      </w:r>
      <w:r w:rsidR="0081371B" w:rsidRPr="00003196">
        <w:rPr>
          <w:rFonts w:ascii="Calibri" w:hAnsi="Calibri"/>
          <w:bCs/>
          <w:sz w:val="20"/>
          <w:szCs w:val="20"/>
        </w:rPr>
        <w:t xml:space="preserve"> by the Operating Engineers union.  These organization</w:t>
      </w:r>
      <w:r w:rsidR="002C76A2">
        <w:rPr>
          <w:rFonts w:ascii="Calibri" w:hAnsi="Calibri"/>
          <w:bCs/>
          <w:sz w:val="20"/>
          <w:szCs w:val="20"/>
        </w:rPr>
        <w:t xml:space="preserve">s require </w:t>
      </w:r>
      <w:r w:rsidR="0081371B" w:rsidRPr="00003196">
        <w:rPr>
          <w:rFonts w:ascii="Calibri" w:hAnsi="Calibri"/>
          <w:bCs/>
          <w:sz w:val="20"/>
          <w:szCs w:val="20"/>
        </w:rPr>
        <w:t xml:space="preserve">all certification and monitoring of all business and industry to comply with national power generation standards.  </w:t>
      </w:r>
    </w:p>
    <w:p w:rsidR="0081371B" w:rsidRPr="00003196" w:rsidRDefault="004612B1" w:rsidP="004612B1">
      <w:pPr>
        <w:ind w:left="720"/>
        <w:rPr>
          <w:rFonts w:ascii="Calibri" w:hAnsi="Calibri"/>
          <w:bCs/>
          <w:sz w:val="20"/>
          <w:szCs w:val="20"/>
        </w:rPr>
        <w:sectPr w:rsidR="0081371B" w:rsidRPr="00003196" w:rsidSect="003C70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Pr>
          <w:rFonts w:ascii="Calibri" w:hAnsi="Calibri"/>
          <w:bCs/>
          <w:sz w:val="20"/>
          <w:szCs w:val="20"/>
        </w:rPr>
        <w:t>It is vital</w:t>
      </w:r>
      <w:r w:rsidR="0081371B" w:rsidRPr="00003196">
        <w:rPr>
          <w:rFonts w:ascii="Calibri" w:hAnsi="Calibri"/>
          <w:bCs/>
          <w:sz w:val="20"/>
          <w:szCs w:val="20"/>
        </w:rPr>
        <w:t xml:space="preserve"> for </w:t>
      </w:r>
      <w:smartTag w:uri="urn:schemas-microsoft-com:office:smarttags" w:element="State">
        <w:smartTag w:uri="urn:schemas-microsoft-com:office:smarttags" w:element="place">
          <w:r w:rsidR="0081371B" w:rsidRPr="00003196">
            <w:rPr>
              <w:rFonts w:ascii="Calibri" w:hAnsi="Calibri"/>
              <w:bCs/>
              <w:sz w:val="20"/>
              <w:szCs w:val="20"/>
            </w:rPr>
            <w:t>Alaska</w:t>
          </w:r>
        </w:smartTag>
      </w:smartTag>
      <w:r>
        <w:rPr>
          <w:rFonts w:ascii="Calibri" w:hAnsi="Calibri"/>
          <w:bCs/>
          <w:sz w:val="20"/>
          <w:szCs w:val="20"/>
        </w:rPr>
        <w:t>’s</w:t>
      </w:r>
      <w:r w:rsidR="0081371B" w:rsidRPr="00003196">
        <w:rPr>
          <w:rFonts w:ascii="Calibri" w:hAnsi="Calibri"/>
          <w:bCs/>
          <w:sz w:val="20"/>
          <w:szCs w:val="20"/>
        </w:rPr>
        <w:t xml:space="preserve"> </w:t>
      </w:r>
      <w:r>
        <w:rPr>
          <w:rFonts w:ascii="Calibri" w:hAnsi="Calibri"/>
          <w:bCs/>
          <w:sz w:val="20"/>
          <w:szCs w:val="20"/>
        </w:rPr>
        <w:t>power generation industries to have qualified employees who can maintain</w:t>
      </w:r>
      <w:r w:rsidR="0081371B" w:rsidRPr="00003196">
        <w:rPr>
          <w:rFonts w:ascii="Calibri" w:hAnsi="Calibri"/>
          <w:bCs/>
          <w:sz w:val="20"/>
          <w:szCs w:val="20"/>
        </w:rPr>
        <w:t xml:space="preserve"> safe </w:t>
      </w:r>
      <w:r>
        <w:rPr>
          <w:rFonts w:ascii="Calibri" w:hAnsi="Calibri"/>
          <w:bCs/>
          <w:sz w:val="20"/>
          <w:szCs w:val="20"/>
        </w:rPr>
        <w:t xml:space="preserve">automated technologies and processes. </w:t>
      </w:r>
      <w:r w:rsidR="0081371B" w:rsidRPr="00003196">
        <w:rPr>
          <w:rFonts w:ascii="Calibri" w:hAnsi="Calibri"/>
          <w:bCs/>
          <w:sz w:val="20"/>
          <w:szCs w:val="20"/>
        </w:rPr>
        <w:t>T</w:t>
      </w:r>
      <w:r>
        <w:rPr>
          <w:rFonts w:ascii="Calibri" w:hAnsi="Calibri"/>
          <w:bCs/>
          <w:sz w:val="20"/>
          <w:szCs w:val="20"/>
        </w:rPr>
        <w:t xml:space="preserve">he quality of </w:t>
      </w:r>
      <w:r w:rsidR="0081371B" w:rsidRPr="00003196">
        <w:rPr>
          <w:rFonts w:ascii="Calibri" w:hAnsi="Calibri"/>
          <w:bCs/>
          <w:sz w:val="20"/>
          <w:szCs w:val="20"/>
        </w:rPr>
        <w:t>safe automated working environment</w:t>
      </w:r>
      <w:r>
        <w:rPr>
          <w:rFonts w:ascii="Calibri" w:hAnsi="Calibri"/>
          <w:bCs/>
          <w:sz w:val="20"/>
          <w:szCs w:val="20"/>
        </w:rPr>
        <w:t>s</w:t>
      </w:r>
      <w:r w:rsidR="0081371B" w:rsidRPr="00003196">
        <w:rPr>
          <w:rFonts w:ascii="Calibri" w:hAnsi="Calibri"/>
          <w:bCs/>
          <w:sz w:val="20"/>
          <w:szCs w:val="20"/>
        </w:rPr>
        <w:t xml:space="preserve"> is directly linked to the education of the skilled technician as the individual responsible for calibration and set-up of highly technical, sensitive monitoring and control equipment. More automated systems are implemented daily throughout the state of </w:t>
      </w:r>
      <w:smartTag w:uri="urn:schemas-microsoft-com:office:smarttags" w:element="State">
        <w:smartTag w:uri="urn:schemas-microsoft-com:office:smarttags" w:element="place">
          <w:r w:rsidR="0081371B" w:rsidRPr="00003196">
            <w:rPr>
              <w:rFonts w:ascii="Calibri" w:hAnsi="Calibri"/>
              <w:bCs/>
              <w:sz w:val="20"/>
              <w:szCs w:val="20"/>
            </w:rPr>
            <w:t>Alaska</w:t>
          </w:r>
        </w:smartTag>
      </w:smartTag>
      <w:r w:rsidR="0081371B" w:rsidRPr="00003196">
        <w:rPr>
          <w:rFonts w:ascii="Calibri" w:hAnsi="Calibri"/>
          <w:bCs/>
          <w:sz w:val="20"/>
          <w:szCs w:val="20"/>
        </w:rPr>
        <w:t xml:space="preserve"> and these automated industries and systems require highly trained and skilled individuals.  Research has shown that education of power generation technicians reduces the level of equipment damage and injury as well as reducing the number acciden</w:t>
      </w:r>
      <w:r>
        <w:rPr>
          <w:rFonts w:ascii="Calibri" w:hAnsi="Calibri"/>
          <w:bCs/>
          <w:sz w:val="20"/>
          <w:szCs w:val="20"/>
        </w:rPr>
        <w:t>ts that occur in the workplace.</w:t>
      </w:r>
    </w:p>
    <w:p w:rsidR="0081371B" w:rsidRPr="005E130A" w:rsidRDefault="004612B1" w:rsidP="0081371B">
      <w:pPr>
        <w:tabs>
          <w:tab w:val="left" w:pos="935"/>
        </w:tabs>
        <w:spacing w:before="120"/>
        <w:rPr>
          <w:rFonts w:ascii="Calibri" w:hAnsi="Calibri"/>
          <w:b/>
        </w:rPr>
      </w:pPr>
      <w:r w:rsidRPr="005E130A">
        <w:rPr>
          <w:rFonts w:ascii="Calibri" w:hAnsi="Calibri"/>
          <w:b/>
        </w:rPr>
        <w:lastRenderedPageBreak/>
        <w:t xml:space="preserve">C.  EDUCATIONAL OFFERINGS: </w:t>
      </w:r>
    </w:p>
    <w:p w:rsidR="009A2DE3" w:rsidRPr="009A2DE3" w:rsidRDefault="0081371B" w:rsidP="003C7002">
      <w:pPr>
        <w:spacing w:before="120"/>
        <w:ind w:left="374"/>
        <w:rPr>
          <w:rFonts w:ascii="Calibri" w:hAnsi="Calibri"/>
          <w:b/>
          <w:sz w:val="20"/>
          <w:szCs w:val="20"/>
        </w:rPr>
      </w:pPr>
      <w:r w:rsidRPr="004612B1">
        <w:rPr>
          <w:rFonts w:ascii="Calibri" w:hAnsi="Calibri"/>
          <w:b/>
          <w:sz w:val="20"/>
          <w:szCs w:val="20"/>
        </w:rPr>
        <w:t>Descriptive information</w:t>
      </w:r>
      <w:r w:rsidR="004612B1">
        <w:rPr>
          <w:rFonts w:ascii="Calibri" w:hAnsi="Calibri"/>
          <w:b/>
          <w:sz w:val="20"/>
          <w:szCs w:val="20"/>
        </w:rPr>
        <w:t xml:space="preserve"> of Certificate in Power Generation:</w:t>
      </w:r>
    </w:p>
    <w:p w:rsidR="009A2DE3" w:rsidRPr="009A2DE3" w:rsidRDefault="009A2DE3" w:rsidP="003C7002">
      <w:pPr>
        <w:numPr>
          <w:ilvl w:val="0"/>
          <w:numId w:val="6"/>
        </w:numPr>
        <w:autoSpaceDE w:val="0"/>
        <w:autoSpaceDN w:val="0"/>
        <w:spacing w:after="0" w:line="240" w:lineRule="auto"/>
        <w:rPr>
          <w:rFonts w:ascii="Calibri" w:hAnsi="Calibri"/>
          <w:sz w:val="20"/>
          <w:szCs w:val="20"/>
        </w:rPr>
      </w:pPr>
      <w:r w:rsidRPr="009A2DE3">
        <w:rPr>
          <w:rFonts w:ascii="Calibri" w:hAnsi="Calibri"/>
          <w:sz w:val="20"/>
          <w:szCs w:val="20"/>
        </w:rPr>
        <w:t>Complete the general unive</w:t>
      </w:r>
      <w:r>
        <w:rPr>
          <w:rFonts w:ascii="Calibri" w:hAnsi="Calibri"/>
          <w:sz w:val="20"/>
          <w:szCs w:val="20"/>
        </w:rPr>
        <w:t>rsity degree requirements</w:t>
      </w:r>
    </w:p>
    <w:p w:rsidR="009A2DE3" w:rsidRPr="009A2DE3" w:rsidRDefault="009A2DE3" w:rsidP="003C7002">
      <w:pPr>
        <w:numPr>
          <w:ilvl w:val="0"/>
          <w:numId w:val="6"/>
        </w:numPr>
        <w:autoSpaceDE w:val="0"/>
        <w:autoSpaceDN w:val="0"/>
        <w:spacing w:after="0" w:line="240" w:lineRule="auto"/>
        <w:rPr>
          <w:rFonts w:ascii="Calibri" w:hAnsi="Calibri"/>
          <w:sz w:val="20"/>
          <w:szCs w:val="20"/>
        </w:rPr>
      </w:pPr>
      <w:r w:rsidRPr="009A2DE3">
        <w:rPr>
          <w:rFonts w:ascii="Calibri" w:hAnsi="Calibri"/>
          <w:sz w:val="20"/>
          <w:szCs w:val="20"/>
        </w:rPr>
        <w:t>Complete the</w:t>
      </w:r>
      <w:r>
        <w:rPr>
          <w:rFonts w:ascii="Calibri" w:hAnsi="Calibri"/>
          <w:sz w:val="20"/>
          <w:szCs w:val="20"/>
        </w:rPr>
        <w:t xml:space="preserve"> certificate requirements </w:t>
      </w:r>
    </w:p>
    <w:p w:rsidR="009A2DE3" w:rsidRDefault="009A2DE3" w:rsidP="003C7002">
      <w:pPr>
        <w:numPr>
          <w:ilvl w:val="0"/>
          <w:numId w:val="6"/>
        </w:numPr>
        <w:autoSpaceDE w:val="0"/>
        <w:autoSpaceDN w:val="0"/>
        <w:spacing w:after="0" w:line="240" w:lineRule="auto"/>
        <w:rPr>
          <w:rFonts w:ascii="Calibri" w:hAnsi="Calibri"/>
          <w:sz w:val="20"/>
          <w:szCs w:val="20"/>
        </w:rPr>
      </w:pPr>
      <w:r w:rsidRPr="009A2DE3">
        <w:rPr>
          <w:rFonts w:ascii="Calibri" w:hAnsi="Calibri"/>
          <w:sz w:val="20"/>
          <w:szCs w:val="20"/>
        </w:rPr>
        <w:t>Complete the following program requirements:</w:t>
      </w:r>
    </w:p>
    <w:p w:rsidR="0070305D" w:rsidRPr="009A2DE3" w:rsidRDefault="0070305D" w:rsidP="0070305D">
      <w:pPr>
        <w:autoSpaceDE w:val="0"/>
        <w:autoSpaceDN w:val="0"/>
        <w:spacing w:after="0" w:line="240" w:lineRule="auto"/>
        <w:ind w:left="720"/>
        <w:rPr>
          <w:rFonts w:ascii="Calibri" w:hAnsi="Calibri"/>
          <w:sz w:val="20"/>
          <w:szCs w:val="20"/>
        </w:rPr>
      </w:pPr>
    </w:p>
    <w:p w:rsidR="009A2DE3" w:rsidRDefault="009A2DE3" w:rsidP="009A2DE3">
      <w:pPr>
        <w:ind w:firstLine="720"/>
        <w:rPr>
          <w:rFonts w:ascii="Calibri" w:hAnsi="Calibri"/>
          <w:sz w:val="20"/>
          <w:szCs w:val="20"/>
        </w:rPr>
      </w:pPr>
      <w:r w:rsidRPr="009A2DE3">
        <w:rPr>
          <w:rFonts w:ascii="Calibri" w:hAnsi="Calibri"/>
          <w:sz w:val="20"/>
          <w:szCs w:val="20"/>
        </w:rPr>
        <w:t>PGEN 101 – Intro to Power Generation, Dis</w:t>
      </w:r>
      <w:r>
        <w:rPr>
          <w:rFonts w:ascii="Calibri" w:hAnsi="Calibri"/>
          <w:sz w:val="20"/>
          <w:szCs w:val="20"/>
        </w:rPr>
        <w:t>tribution &amp; Alternative Energy (</w:t>
      </w:r>
      <w:r w:rsidRPr="009A2DE3">
        <w:rPr>
          <w:rFonts w:ascii="Calibri" w:hAnsi="Calibri"/>
          <w:sz w:val="20"/>
          <w:szCs w:val="20"/>
        </w:rPr>
        <w:t>3</w:t>
      </w:r>
      <w:r>
        <w:rPr>
          <w:rFonts w:ascii="Calibri" w:hAnsi="Calibri"/>
          <w:sz w:val="20"/>
          <w:szCs w:val="20"/>
        </w:rPr>
        <w:t xml:space="preserve"> cr)</w:t>
      </w:r>
      <w:r w:rsidRPr="009A2DE3">
        <w:rPr>
          <w:rFonts w:ascii="Calibri" w:hAnsi="Calibri"/>
          <w:sz w:val="20"/>
          <w:szCs w:val="20"/>
        </w:rPr>
        <w:t xml:space="preserve"> </w:t>
      </w:r>
    </w:p>
    <w:p w:rsidR="009A2DE3" w:rsidRPr="009A2DE3" w:rsidRDefault="009A2DE3" w:rsidP="009A2DE3">
      <w:pPr>
        <w:ind w:firstLine="720"/>
        <w:rPr>
          <w:rFonts w:ascii="Calibri" w:hAnsi="Calibri"/>
          <w:sz w:val="20"/>
          <w:szCs w:val="20"/>
        </w:rPr>
      </w:pPr>
      <w:r w:rsidRPr="009A2DE3">
        <w:rPr>
          <w:rFonts w:ascii="Calibri" w:hAnsi="Calibri"/>
          <w:sz w:val="20"/>
          <w:szCs w:val="20"/>
        </w:rPr>
        <w:t xml:space="preserve">PGEN 102- </w:t>
      </w:r>
      <w:r w:rsidRPr="009A2DE3">
        <w:rPr>
          <w:rStyle w:val="bodytextbold"/>
          <w:rFonts w:ascii="Calibri" w:hAnsi="Calibri"/>
          <w:sz w:val="20"/>
          <w:szCs w:val="20"/>
        </w:rPr>
        <w:t>Basic Electricity for Power Generation Operators</w:t>
      </w:r>
      <w:r>
        <w:rPr>
          <w:rStyle w:val="bodytextbold"/>
          <w:rFonts w:ascii="Calibri" w:hAnsi="Calibri"/>
          <w:sz w:val="20"/>
          <w:szCs w:val="20"/>
        </w:rPr>
        <w:t xml:space="preserve"> (4 cr)</w:t>
      </w:r>
    </w:p>
    <w:p w:rsidR="009A2DE3" w:rsidRPr="009A2DE3" w:rsidRDefault="009A2DE3" w:rsidP="009A2DE3">
      <w:pPr>
        <w:ind w:left="720"/>
        <w:rPr>
          <w:rFonts w:ascii="Calibri" w:hAnsi="Calibri"/>
          <w:sz w:val="20"/>
          <w:szCs w:val="20"/>
        </w:rPr>
      </w:pPr>
      <w:r w:rsidRPr="009A2DE3">
        <w:rPr>
          <w:rFonts w:ascii="Calibri" w:hAnsi="Calibri"/>
          <w:sz w:val="20"/>
          <w:szCs w:val="20"/>
        </w:rPr>
        <w:t>PGEN 103 – Introduction to Power Generation:</w:t>
      </w:r>
      <w:r>
        <w:rPr>
          <w:rFonts w:ascii="Calibri" w:hAnsi="Calibri"/>
          <w:sz w:val="20"/>
          <w:szCs w:val="20"/>
        </w:rPr>
        <w:t xml:space="preserve"> Maintenance (4 cr)</w:t>
      </w:r>
    </w:p>
    <w:p w:rsidR="009A2DE3" w:rsidRPr="009A2DE3" w:rsidRDefault="009A2DE3" w:rsidP="009A2DE3">
      <w:pPr>
        <w:ind w:left="720"/>
        <w:rPr>
          <w:rFonts w:ascii="Calibri" w:hAnsi="Calibri"/>
          <w:sz w:val="20"/>
          <w:szCs w:val="20"/>
        </w:rPr>
      </w:pPr>
      <w:r w:rsidRPr="009A2DE3">
        <w:rPr>
          <w:rFonts w:ascii="Calibri" w:hAnsi="Calibri"/>
          <w:sz w:val="20"/>
          <w:szCs w:val="20"/>
        </w:rPr>
        <w:t xml:space="preserve">PGEN 104 – Gas &amp; Steam Turbines; Co-Generation and Combined Cycle </w:t>
      </w:r>
      <w:r>
        <w:rPr>
          <w:rFonts w:ascii="Calibri" w:hAnsi="Calibri"/>
          <w:sz w:val="20"/>
          <w:szCs w:val="20"/>
        </w:rPr>
        <w:t>Technologies (4 cr)</w:t>
      </w:r>
    </w:p>
    <w:p w:rsidR="009A2DE3" w:rsidRPr="009A2DE3" w:rsidRDefault="009A2DE3" w:rsidP="009A2DE3">
      <w:pPr>
        <w:ind w:left="720"/>
        <w:rPr>
          <w:rFonts w:ascii="Calibri" w:hAnsi="Calibri"/>
          <w:sz w:val="20"/>
          <w:szCs w:val="20"/>
        </w:rPr>
      </w:pPr>
      <w:r w:rsidRPr="009A2DE3">
        <w:rPr>
          <w:rFonts w:ascii="Calibri" w:hAnsi="Calibri"/>
          <w:sz w:val="20"/>
          <w:szCs w:val="20"/>
        </w:rPr>
        <w:t>PRT 110 – Introduction to Occupational Safety,</w:t>
      </w:r>
      <w:r>
        <w:rPr>
          <w:rFonts w:ascii="Calibri" w:hAnsi="Calibri"/>
          <w:sz w:val="20"/>
          <w:szCs w:val="20"/>
        </w:rPr>
        <w:t xml:space="preserve"> Health &amp; </w:t>
      </w:r>
      <w:r w:rsidRPr="009A2DE3">
        <w:rPr>
          <w:rFonts w:ascii="Calibri" w:hAnsi="Calibri"/>
          <w:sz w:val="20"/>
          <w:szCs w:val="20"/>
        </w:rPr>
        <w:t>Environmental Awa</w:t>
      </w:r>
      <w:r>
        <w:rPr>
          <w:rFonts w:ascii="Calibri" w:hAnsi="Calibri"/>
          <w:sz w:val="20"/>
          <w:szCs w:val="20"/>
        </w:rPr>
        <w:t>reness (3 cr)</w:t>
      </w:r>
    </w:p>
    <w:p w:rsidR="009A2DE3" w:rsidRPr="009A2DE3" w:rsidRDefault="009A2DE3" w:rsidP="009A2DE3">
      <w:pPr>
        <w:ind w:firstLine="720"/>
        <w:rPr>
          <w:rFonts w:ascii="Calibri" w:hAnsi="Calibri"/>
          <w:sz w:val="20"/>
          <w:szCs w:val="20"/>
        </w:rPr>
      </w:pPr>
      <w:r w:rsidRPr="009A2DE3">
        <w:rPr>
          <w:rFonts w:ascii="Calibri" w:hAnsi="Calibri"/>
          <w:sz w:val="20"/>
          <w:szCs w:val="20"/>
        </w:rPr>
        <w:t xml:space="preserve">PRT 120 – </w:t>
      </w:r>
      <w:r w:rsidRPr="009A2DE3">
        <w:rPr>
          <w:rStyle w:val="bodytextbold"/>
          <w:rFonts w:ascii="Calibri" w:hAnsi="Calibri"/>
          <w:sz w:val="20"/>
          <w:szCs w:val="20"/>
        </w:rPr>
        <w:t>Water Quality Management for Process Industries</w:t>
      </w:r>
      <w:r>
        <w:rPr>
          <w:rStyle w:val="bodytextbold"/>
          <w:rFonts w:ascii="Calibri" w:hAnsi="Calibri"/>
          <w:sz w:val="20"/>
          <w:szCs w:val="20"/>
        </w:rPr>
        <w:t xml:space="preserve"> (4 cr)</w:t>
      </w:r>
    </w:p>
    <w:p w:rsidR="009A2DE3" w:rsidRPr="009A2DE3" w:rsidRDefault="009A2DE3" w:rsidP="009A2DE3">
      <w:pPr>
        <w:ind w:firstLine="720"/>
        <w:rPr>
          <w:rFonts w:ascii="Calibri" w:hAnsi="Calibri"/>
          <w:sz w:val="20"/>
          <w:szCs w:val="20"/>
        </w:rPr>
      </w:pPr>
      <w:r w:rsidRPr="009A2DE3">
        <w:rPr>
          <w:rFonts w:ascii="Calibri" w:hAnsi="Calibri"/>
          <w:sz w:val="20"/>
          <w:szCs w:val="20"/>
        </w:rPr>
        <w:t>PRT 140 – Industrial Process Inst</w:t>
      </w:r>
      <w:r>
        <w:rPr>
          <w:rFonts w:ascii="Calibri" w:hAnsi="Calibri"/>
          <w:sz w:val="20"/>
          <w:szCs w:val="20"/>
        </w:rPr>
        <w:t>rumentation I (3 cr)</w:t>
      </w:r>
    </w:p>
    <w:p w:rsidR="009A2DE3" w:rsidRDefault="009A2DE3" w:rsidP="009A2DE3">
      <w:pPr>
        <w:ind w:firstLine="720"/>
        <w:rPr>
          <w:rFonts w:ascii="Calibri" w:hAnsi="Calibri"/>
          <w:sz w:val="20"/>
          <w:szCs w:val="20"/>
        </w:rPr>
      </w:pPr>
      <w:r w:rsidRPr="009A2DE3">
        <w:rPr>
          <w:rFonts w:ascii="Calibri" w:hAnsi="Calibri"/>
          <w:sz w:val="20"/>
          <w:szCs w:val="20"/>
        </w:rPr>
        <w:t xml:space="preserve">WMT 101 – </w:t>
      </w:r>
      <w:r>
        <w:rPr>
          <w:rFonts w:ascii="Calibri" w:hAnsi="Calibri"/>
          <w:sz w:val="20"/>
          <w:szCs w:val="20"/>
        </w:rPr>
        <w:t>Introduction to Welding (3 cr)</w:t>
      </w:r>
    </w:p>
    <w:p w:rsidR="0070305D" w:rsidRDefault="0070305D" w:rsidP="0070305D">
      <w:pPr>
        <w:rPr>
          <w:rFonts w:ascii="Calibri" w:hAnsi="Calibri"/>
          <w:sz w:val="20"/>
          <w:szCs w:val="20"/>
        </w:rPr>
      </w:pPr>
    </w:p>
    <w:p w:rsidR="0070305D" w:rsidRPr="003C7002" w:rsidRDefault="0070305D" w:rsidP="003C7002">
      <w:pPr>
        <w:ind w:firstLine="720"/>
        <w:rPr>
          <w:rFonts w:ascii="Calibri" w:hAnsi="Calibri"/>
          <w:b/>
          <w:sz w:val="20"/>
          <w:szCs w:val="20"/>
        </w:rPr>
      </w:pPr>
      <w:r w:rsidRPr="003C7002">
        <w:rPr>
          <w:rFonts w:ascii="Calibri" w:hAnsi="Calibri"/>
          <w:b/>
          <w:sz w:val="20"/>
          <w:szCs w:val="20"/>
        </w:rPr>
        <w:t>Summary:</w:t>
      </w:r>
    </w:p>
    <w:p w:rsidR="0070305D" w:rsidRDefault="0070305D" w:rsidP="0070305D">
      <w:pPr>
        <w:rPr>
          <w:rFonts w:ascii="Calibri" w:hAnsi="Calibri"/>
          <w:sz w:val="20"/>
          <w:szCs w:val="20"/>
        </w:rPr>
      </w:pPr>
      <w:r>
        <w:rPr>
          <w:rFonts w:ascii="Calibri" w:hAnsi="Calibri"/>
          <w:sz w:val="20"/>
          <w:szCs w:val="20"/>
        </w:rPr>
        <w:t xml:space="preserve">  </w:t>
      </w:r>
      <w:r>
        <w:rPr>
          <w:rFonts w:ascii="Calibri" w:hAnsi="Calibri"/>
          <w:sz w:val="20"/>
          <w:szCs w:val="20"/>
        </w:rPr>
        <w:tab/>
        <w:t>General requirements:</w:t>
      </w:r>
      <w:r>
        <w:rPr>
          <w:rFonts w:ascii="Calibri" w:hAnsi="Calibri"/>
          <w:sz w:val="20"/>
          <w:szCs w:val="20"/>
        </w:rPr>
        <w:tab/>
        <w:t xml:space="preserve">  9</w:t>
      </w:r>
    </w:p>
    <w:p w:rsidR="0070305D" w:rsidRDefault="0070305D" w:rsidP="0070305D">
      <w:pPr>
        <w:rPr>
          <w:rFonts w:ascii="Calibri" w:hAnsi="Calibri"/>
          <w:sz w:val="20"/>
          <w:szCs w:val="20"/>
        </w:rPr>
      </w:pPr>
      <w:r>
        <w:rPr>
          <w:rFonts w:ascii="Calibri" w:hAnsi="Calibri"/>
          <w:sz w:val="20"/>
          <w:szCs w:val="20"/>
        </w:rPr>
        <w:tab/>
        <w:t xml:space="preserve">Program requirements:   </w:t>
      </w:r>
      <w:r>
        <w:rPr>
          <w:rFonts w:ascii="Calibri" w:hAnsi="Calibri"/>
          <w:sz w:val="20"/>
          <w:szCs w:val="20"/>
        </w:rPr>
        <w:tab/>
        <w:t xml:space="preserve"> 29</w:t>
      </w:r>
    </w:p>
    <w:p w:rsidR="0070305D" w:rsidRDefault="0070305D" w:rsidP="0070305D">
      <w:pPr>
        <w:rPr>
          <w:rFonts w:ascii="Calibri" w:hAnsi="Calibri"/>
          <w:sz w:val="20"/>
          <w:szCs w:val="20"/>
        </w:rPr>
      </w:pPr>
    </w:p>
    <w:p w:rsidR="0070305D" w:rsidRPr="009A2DE3" w:rsidRDefault="0070305D" w:rsidP="0070305D">
      <w:pPr>
        <w:rPr>
          <w:rFonts w:ascii="Calibri" w:hAnsi="Calibri"/>
          <w:sz w:val="20"/>
          <w:szCs w:val="20"/>
        </w:rPr>
        <w:sectPr w:rsidR="0070305D" w:rsidRPr="009A2DE3" w:rsidSect="003C7002">
          <w:pgSz w:w="12240" w:h="15840"/>
          <w:pgMar w:top="1440" w:right="1440" w:bottom="1440" w:left="1440" w:header="720" w:footer="720" w:gutter="0"/>
          <w:cols w:space="720"/>
          <w:docGrid w:linePitch="360"/>
        </w:sectPr>
      </w:pPr>
      <w:r>
        <w:rPr>
          <w:rFonts w:ascii="Calibri" w:hAnsi="Calibri"/>
          <w:sz w:val="20"/>
          <w:szCs w:val="20"/>
        </w:rPr>
        <w:tab/>
        <w:t>TOTAL CREDITS:</w:t>
      </w:r>
      <w:r>
        <w:rPr>
          <w:rFonts w:ascii="Calibri" w:hAnsi="Calibri"/>
          <w:sz w:val="20"/>
          <w:szCs w:val="20"/>
        </w:rPr>
        <w:tab/>
      </w:r>
      <w:r>
        <w:rPr>
          <w:rFonts w:ascii="Calibri" w:hAnsi="Calibri"/>
          <w:sz w:val="20"/>
          <w:szCs w:val="20"/>
        </w:rPr>
        <w:tab/>
        <w:t>38</w:t>
      </w:r>
    </w:p>
    <w:p w:rsidR="0081371B" w:rsidRPr="005E130A" w:rsidRDefault="0081371B" w:rsidP="0081371B">
      <w:pPr>
        <w:rPr>
          <w:rFonts w:ascii="Calibri" w:hAnsi="Calibri"/>
          <w:b/>
        </w:rPr>
      </w:pPr>
    </w:p>
    <w:p w:rsidR="0081371B" w:rsidRPr="007F21EE" w:rsidRDefault="0070305D" w:rsidP="007F21EE">
      <w:pPr>
        <w:pStyle w:val="ListParagraph"/>
        <w:numPr>
          <w:ilvl w:val="0"/>
          <w:numId w:val="1"/>
        </w:numPr>
        <w:tabs>
          <w:tab w:val="clear" w:pos="1412"/>
          <w:tab w:val="num" w:pos="270"/>
        </w:tabs>
        <w:ind w:hanging="1412"/>
        <w:rPr>
          <w:rFonts w:ascii="Calibri" w:hAnsi="Calibri"/>
          <w:b/>
          <w:sz w:val="20"/>
          <w:szCs w:val="20"/>
        </w:rPr>
      </w:pPr>
      <w:r w:rsidRPr="007F21EE">
        <w:rPr>
          <w:rFonts w:ascii="Calibri" w:hAnsi="Calibri"/>
          <w:b/>
          <w:sz w:val="20"/>
          <w:szCs w:val="20"/>
        </w:rPr>
        <w:t>COURSE DESCRIPTIONS</w:t>
      </w:r>
    </w:p>
    <w:p w:rsidR="0081371B" w:rsidRPr="0070305D" w:rsidRDefault="0081371B" w:rsidP="007F21EE">
      <w:pPr>
        <w:ind w:left="720"/>
        <w:rPr>
          <w:rFonts w:ascii="Calibri" w:hAnsi="Calibri"/>
          <w:b/>
          <w:sz w:val="20"/>
          <w:szCs w:val="20"/>
        </w:rPr>
      </w:pPr>
      <w:r w:rsidRPr="0070305D">
        <w:rPr>
          <w:rFonts w:ascii="Calibri" w:hAnsi="Calibri"/>
          <w:b/>
          <w:sz w:val="20"/>
          <w:szCs w:val="20"/>
        </w:rPr>
        <w:t>PGEN</w:t>
      </w:r>
      <w:r w:rsidR="0070305D">
        <w:rPr>
          <w:rFonts w:ascii="Calibri" w:hAnsi="Calibri"/>
          <w:b/>
          <w:sz w:val="20"/>
          <w:szCs w:val="20"/>
        </w:rPr>
        <w:t xml:space="preserve"> 101--</w:t>
      </w:r>
      <w:r w:rsidRPr="0070305D">
        <w:rPr>
          <w:rFonts w:ascii="Calibri" w:hAnsi="Calibri"/>
          <w:b/>
          <w:sz w:val="20"/>
          <w:szCs w:val="20"/>
        </w:rPr>
        <w:t>Intro</w:t>
      </w:r>
      <w:r w:rsidR="001379EC">
        <w:rPr>
          <w:rFonts w:ascii="Calibri" w:hAnsi="Calibri"/>
          <w:b/>
          <w:sz w:val="20"/>
          <w:szCs w:val="20"/>
        </w:rPr>
        <w:t>duction</w:t>
      </w:r>
      <w:r w:rsidRPr="0070305D">
        <w:rPr>
          <w:rFonts w:ascii="Calibri" w:hAnsi="Calibri"/>
          <w:b/>
          <w:sz w:val="20"/>
          <w:szCs w:val="20"/>
        </w:rPr>
        <w:t xml:space="preserve"> to Power Generation, Distribution</w:t>
      </w:r>
      <w:r w:rsidR="001379EC">
        <w:rPr>
          <w:rFonts w:ascii="Calibri" w:hAnsi="Calibri"/>
          <w:b/>
          <w:sz w:val="20"/>
          <w:szCs w:val="20"/>
        </w:rPr>
        <w:t>,</w:t>
      </w:r>
      <w:r w:rsidRPr="0070305D">
        <w:rPr>
          <w:rFonts w:ascii="Calibri" w:hAnsi="Calibri"/>
          <w:b/>
          <w:sz w:val="20"/>
          <w:szCs w:val="20"/>
        </w:rPr>
        <w:t xml:space="preserve"> &amp; Alternative </w:t>
      </w:r>
      <w:proofErr w:type="gramStart"/>
      <w:r w:rsidRPr="0070305D">
        <w:rPr>
          <w:rFonts w:ascii="Calibri" w:hAnsi="Calibri"/>
          <w:b/>
          <w:sz w:val="20"/>
          <w:szCs w:val="20"/>
        </w:rPr>
        <w:t>Energy  (</w:t>
      </w:r>
      <w:proofErr w:type="gramEnd"/>
      <w:r w:rsidRPr="0070305D">
        <w:rPr>
          <w:rFonts w:ascii="Calibri" w:hAnsi="Calibri"/>
          <w:b/>
          <w:sz w:val="20"/>
          <w:szCs w:val="20"/>
        </w:rPr>
        <w:t>3 Credits)</w:t>
      </w:r>
    </w:p>
    <w:p w:rsidR="0070305D" w:rsidRPr="0070305D" w:rsidRDefault="0070305D" w:rsidP="007F21EE">
      <w:pPr>
        <w:ind w:left="720"/>
        <w:rPr>
          <w:rFonts w:ascii="Calibri" w:hAnsi="Calibri"/>
          <w:sz w:val="20"/>
          <w:szCs w:val="20"/>
        </w:rPr>
      </w:pPr>
      <w:r w:rsidRPr="0070305D">
        <w:rPr>
          <w:rFonts w:ascii="Calibri" w:hAnsi="Calibri"/>
          <w:sz w:val="20"/>
          <w:szCs w:val="20"/>
        </w:rPr>
        <w:t xml:space="preserve">This course is designed for those interested in advancing their knowledge of the modern methods of commercial power generation and its distribution.  This course will provide an overview of current trends toward the development of stable, sustainable, alternative energy production method(s) and terminology /concepts relative to modern industrial power generation. </w:t>
      </w:r>
    </w:p>
    <w:p w:rsidR="0081371B" w:rsidRPr="0070305D" w:rsidRDefault="0081371B" w:rsidP="007F21EE">
      <w:pPr>
        <w:ind w:left="720"/>
        <w:rPr>
          <w:rFonts w:ascii="Calibri" w:hAnsi="Calibri"/>
          <w:b/>
          <w:sz w:val="20"/>
          <w:szCs w:val="20"/>
        </w:rPr>
      </w:pPr>
      <w:r w:rsidRPr="0070305D">
        <w:rPr>
          <w:rFonts w:ascii="Calibri" w:hAnsi="Calibri"/>
          <w:b/>
          <w:sz w:val="20"/>
          <w:szCs w:val="20"/>
        </w:rPr>
        <w:t>PGEN</w:t>
      </w:r>
      <w:r w:rsidR="0070305D">
        <w:rPr>
          <w:rFonts w:ascii="Calibri" w:hAnsi="Calibri"/>
          <w:b/>
          <w:sz w:val="20"/>
          <w:szCs w:val="20"/>
        </w:rPr>
        <w:t xml:space="preserve"> 102--</w:t>
      </w:r>
      <w:r w:rsidRPr="0070305D">
        <w:rPr>
          <w:rFonts w:ascii="Calibri" w:hAnsi="Calibri"/>
          <w:b/>
          <w:sz w:val="20"/>
          <w:szCs w:val="20"/>
        </w:rPr>
        <w:t xml:space="preserve">Basic Electricity </w:t>
      </w:r>
      <w:r w:rsidR="001379EC">
        <w:rPr>
          <w:rFonts w:ascii="Calibri" w:hAnsi="Calibri"/>
          <w:b/>
          <w:sz w:val="20"/>
          <w:szCs w:val="20"/>
        </w:rPr>
        <w:t>for Power Generation Operators</w:t>
      </w:r>
      <w:r w:rsidRPr="0070305D">
        <w:rPr>
          <w:rFonts w:ascii="Calibri" w:hAnsi="Calibri"/>
          <w:b/>
          <w:sz w:val="20"/>
          <w:szCs w:val="20"/>
        </w:rPr>
        <w:t xml:space="preserve"> (4 Credits)</w:t>
      </w:r>
    </w:p>
    <w:p w:rsidR="0081371B" w:rsidRPr="0070305D" w:rsidRDefault="0081371B" w:rsidP="007F21EE">
      <w:pPr>
        <w:widowControl w:val="0"/>
        <w:tabs>
          <w:tab w:val="left" w:pos="540"/>
        </w:tabs>
        <w:ind w:left="720"/>
        <w:rPr>
          <w:rFonts w:ascii="Calibri" w:hAnsi="Calibri"/>
          <w:sz w:val="20"/>
          <w:szCs w:val="20"/>
        </w:rPr>
      </w:pPr>
      <w:r w:rsidRPr="0070305D">
        <w:rPr>
          <w:rFonts w:ascii="Calibri" w:hAnsi="Calibri"/>
          <w:sz w:val="20"/>
          <w:szCs w:val="20"/>
        </w:rPr>
        <w:t>This course provides students with an introduction to basic electricity. Students are introduced to equipment, systems, and instrumentation utilized in the production and control of electricity.  Students will gain an understanding of basic terminology, theory and concepts of working electrical units utilizing training materials appropriate to specific electrical applications.</w:t>
      </w:r>
    </w:p>
    <w:p w:rsidR="0081371B" w:rsidRPr="001379EC" w:rsidRDefault="0070305D" w:rsidP="007F21EE">
      <w:pPr>
        <w:ind w:left="720"/>
        <w:rPr>
          <w:rFonts w:ascii="Calibri" w:hAnsi="Calibri"/>
          <w:sz w:val="20"/>
          <w:szCs w:val="20"/>
        </w:rPr>
      </w:pPr>
      <w:r>
        <w:rPr>
          <w:rFonts w:ascii="Calibri" w:hAnsi="Calibri"/>
          <w:b/>
          <w:sz w:val="20"/>
          <w:szCs w:val="20"/>
        </w:rPr>
        <w:t>PGEN 103</w:t>
      </w:r>
      <w:r w:rsidR="001379EC">
        <w:rPr>
          <w:rFonts w:ascii="Calibri" w:hAnsi="Calibri"/>
          <w:b/>
          <w:sz w:val="20"/>
          <w:szCs w:val="20"/>
        </w:rPr>
        <w:t>—</w:t>
      </w:r>
      <w:r w:rsidR="001379EC" w:rsidRPr="001379EC">
        <w:rPr>
          <w:rFonts w:ascii="Calibri" w:hAnsi="Calibri"/>
          <w:b/>
          <w:sz w:val="20"/>
          <w:szCs w:val="20"/>
        </w:rPr>
        <w:t xml:space="preserve">Introduction to Power Generation: </w:t>
      </w:r>
      <w:proofErr w:type="gramStart"/>
      <w:r w:rsidR="001379EC" w:rsidRPr="001379EC">
        <w:rPr>
          <w:rFonts w:ascii="Calibri" w:hAnsi="Calibri"/>
          <w:b/>
          <w:sz w:val="20"/>
          <w:szCs w:val="20"/>
        </w:rPr>
        <w:t>Maintenance</w:t>
      </w:r>
      <w:r w:rsidR="0081371B" w:rsidRPr="001379EC">
        <w:rPr>
          <w:rFonts w:ascii="Calibri" w:hAnsi="Calibri"/>
          <w:b/>
          <w:sz w:val="20"/>
          <w:szCs w:val="20"/>
        </w:rPr>
        <w:t xml:space="preserve"> </w:t>
      </w:r>
      <w:r w:rsidR="0081371B" w:rsidRPr="0070305D">
        <w:rPr>
          <w:rFonts w:ascii="Calibri" w:hAnsi="Calibri"/>
          <w:b/>
          <w:sz w:val="20"/>
          <w:szCs w:val="20"/>
        </w:rPr>
        <w:t xml:space="preserve"> (</w:t>
      </w:r>
      <w:proofErr w:type="gramEnd"/>
      <w:r w:rsidR="0081371B" w:rsidRPr="0070305D">
        <w:rPr>
          <w:rFonts w:ascii="Calibri" w:hAnsi="Calibri"/>
          <w:b/>
          <w:sz w:val="20"/>
          <w:szCs w:val="20"/>
        </w:rPr>
        <w:t xml:space="preserve">4 Credits) </w:t>
      </w:r>
    </w:p>
    <w:p w:rsidR="0081371B" w:rsidRPr="0070305D" w:rsidRDefault="0081371B" w:rsidP="007F21EE">
      <w:pPr>
        <w:ind w:left="720"/>
        <w:rPr>
          <w:rFonts w:ascii="Calibri" w:hAnsi="Calibri"/>
          <w:sz w:val="20"/>
          <w:szCs w:val="20"/>
        </w:rPr>
      </w:pPr>
      <w:r w:rsidRPr="0070305D">
        <w:rPr>
          <w:rFonts w:ascii="Calibri" w:hAnsi="Calibri"/>
          <w:bCs/>
          <w:iCs/>
          <w:sz w:val="20"/>
          <w:szCs w:val="20"/>
        </w:rPr>
        <w:t>This course is designed for those interested in advancing their knowledge of the modern methods of maintenance relative to commercial power generation equipment.  This course will include an overview of safe working practices, tools, and procedures</w:t>
      </w:r>
    </w:p>
    <w:p w:rsidR="0081371B" w:rsidRPr="0070305D" w:rsidRDefault="0070305D" w:rsidP="007F21EE">
      <w:pPr>
        <w:ind w:left="720"/>
        <w:rPr>
          <w:rFonts w:ascii="Calibri" w:hAnsi="Calibri"/>
          <w:b/>
          <w:sz w:val="20"/>
          <w:szCs w:val="20"/>
        </w:rPr>
      </w:pPr>
      <w:r>
        <w:rPr>
          <w:rFonts w:ascii="Calibri" w:hAnsi="Calibri"/>
          <w:b/>
          <w:sz w:val="20"/>
          <w:szCs w:val="20"/>
        </w:rPr>
        <w:t>PGEN 104</w:t>
      </w:r>
      <w:r w:rsidR="001379EC">
        <w:rPr>
          <w:rFonts w:ascii="Calibri" w:hAnsi="Calibri"/>
          <w:b/>
          <w:sz w:val="20"/>
          <w:szCs w:val="20"/>
        </w:rPr>
        <w:t>—</w:t>
      </w:r>
      <w:r w:rsidR="0081371B" w:rsidRPr="0070305D">
        <w:rPr>
          <w:rFonts w:ascii="Calibri" w:hAnsi="Calibri"/>
          <w:b/>
          <w:sz w:val="20"/>
          <w:szCs w:val="20"/>
        </w:rPr>
        <w:t>Gas &amp; Steam Turbines, Co-Generation, Combined Cycle</w:t>
      </w:r>
      <w:r w:rsidR="005109BA">
        <w:rPr>
          <w:rFonts w:ascii="Calibri" w:hAnsi="Calibri"/>
          <w:b/>
          <w:sz w:val="20"/>
          <w:szCs w:val="20"/>
        </w:rPr>
        <w:t xml:space="preserve"> </w:t>
      </w:r>
      <w:proofErr w:type="gramStart"/>
      <w:r w:rsidR="005109BA">
        <w:rPr>
          <w:rFonts w:ascii="Calibri" w:hAnsi="Calibri"/>
          <w:b/>
          <w:sz w:val="20"/>
          <w:szCs w:val="20"/>
        </w:rPr>
        <w:t>Technologies</w:t>
      </w:r>
      <w:r w:rsidR="0081371B" w:rsidRPr="0070305D">
        <w:rPr>
          <w:rFonts w:ascii="Calibri" w:hAnsi="Calibri"/>
          <w:b/>
          <w:sz w:val="20"/>
          <w:szCs w:val="20"/>
        </w:rPr>
        <w:t xml:space="preserve">  (</w:t>
      </w:r>
      <w:proofErr w:type="gramEnd"/>
      <w:r w:rsidR="0081371B" w:rsidRPr="0070305D">
        <w:rPr>
          <w:rFonts w:ascii="Calibri" w:hAnsi="Calibri"/>
          <w:b/>
          <w:sz w:val="20"/>
          <w:szCs w:val="20"/>
        </w:rPr>
        <w:t>4 credits)</w:t>
      </w:r>
    </w:p>
    <w:p w:rsidR="0081371B" w:rsidRDefault="0081371B" w:rsidP="007F21EE">
      <w:pPr>
        <w:pStyle w:val="HTMLPreformatted"/>
        <w:ind w:left="720"/>
        <w:rPr>
          <w:rFonts w:ascii="Calibri" w:hAnsi="Calibri" w:cs="Times New Roman"/>
          <w:sz w:val="20"/>
          <w:szCs w:val="20"/>
        </w:rPr>
      </w:pPr>
      <w:r w:rsidRPr="0070305D">
        <w:rPr>
          <w:rFonts w:ascii="Calibri" w:hAnsi="Calibri" w:cs="Times New Roman"/>
          <w:sz w:val="20"/>
          <w:szCs w:val="20"/>
        </w:rPr>
        <w:t>Capstone course designed to solidify knowledge regarding the mechanical details of modern turbine design and application</w:t>
      </w:r>
    </w:p>
    <w:p w:rsidR="001379EC" w:rsidRDefault="001379EC" w:rsidP="007F21EE">
      <w:pPr>
        <w:pStyle w:val="HTMLPreformatted"/>
        <w:ind w:left="720"/>
        <w:rPr>
          <w:rFonts w:ascii="Calibri" w:hAnsi="Calibri" w:cs="Times New Roman"/>
          <w:b/>
          <w:sz w:val="20"/>
          <w:szCs w:val="20"/>
        </w:rPr>
      </w:pPr>
      <w:r>
        <w:rPr>
          <w:rFonts w:ascii="Calibri" w:hAnsi="Calibri" w:cs="Times New Roman"/>
          <w:b/>
          <w:sz w:val="20"/>
          <w:szCs w:val="20"/>
        </w:rPr>
        <w:t>PRT 110—Introduction to Health, Safety, and Environmental Awareness (3 credits)</w:t>
      </w:r>
    </w:p>
    <w:p w:rsidR="001379EC" w:rsidRPr="001379EC" w:rsidRDefault="001379EC" w:rsidP="007F21EE">
      <w:pPr>
        <w:pStyle w:val="HTMLPreformatted"/>
        <w:ind w:left="720"/>
        <w:rPr>
          <w:rFonts w:ascii="Calibri" w:hAnsi="Calibri" w:cs="Times New Roman"/>
          <w:b/>
          <w:sz w:val="20"/>
          <w:szCs w:val="20"/>
        </w:rPr>
      </w:pPr>
      <w:proofErr w:type="gramStart"/>
      <w:r>
        <w:rPr>
          <w:rFonts w:ascii="Calibri" w:hAnsi="Calibri" w:cs="Times New Roman"/>
          <w:sz w:val="20"/>
          <w:szCs w:val="20"/>
        </w:rPr>
        <w:t>Introduction to the field of safety, health, and environment within the process industry.</w:t>
      </w:r>
      <w:proofErr w:type="gramEnd"/>
      <w:r>
        <w:rPr>
          <w:rFonts w:ascii="Calibri" w:hAnsi="Calibri" w:cs="Times New Roman"/>
          <w:sz w:val="20"/>
          <w:szCs w:val="20"/>
        </w:rPr>
        <w:t xml:space="preserve"> Overview includes plant hazards, safety, environmental systems and equipment, and applicable governmental regulations and industry standards.</w:t>
      </w:r>
    </w:p>
    <w:p w:rsidR="001379EC" w:rsidRDefault="0070305D" w:rsidP="007F21EE">
      <w:pPr>
        <w:ind w:left="720"/>
        <w:rPr>
          <w:rFonts w:ascii="Calibri" w:hAnsi="Calibri"/>
          <w:sz w:val="20"/>
          <w:szCs w:val="20"/>
        </w:rPr>
      </w:pPr>
      <w:r>
        <w:rPr>
          <w:rStyle w:val="bodytextbold"/>
          <w:rFonts w:ascii="Calibri" w:hAnsi="Calibri"/>
          <w:b/>
          <w:sz w:val="20"/>
          <w:szCs w:val="20"/>
        </w:rPr>
        <w:t>PRT 120</w:t>
      </w:r>
      <w:r w:rsidR="001379EC">
        <w:rPr>
          <w:rStyle w:val="bodytextbold"/>
          <w:rFonts w:ascii="Calibri" w:hAnsi="Calibri"/>
          <w:b/>
          <w:sz w:val="20"/>
          <w:szCs w:val="20"/>
        </w:rPr>
        <w:t>—</w:t>
      </w:r>
      <w:r w:rsidR="0081371B" w:rsidRPr="0070305D">
        <w:rPr>
          <w:rStyle w:val="bodytextbold"/>
          <w:rFonts w:ascii="Calibri" w:hAnsi="Calibri"/>
          <w:b/>
          <w:sz w:val="20"/>
          <w:szCs w:val="20"/>
        </w:rPr>
        <w:t xml:space="preserve">Water Quality Management for Process </w:t>
      </w:r>
      <w:proofErr w:type="gramStart"/>
      <w:r w:rsidR="0081371B" w:rsidRPr="0070305D">
        <w:rPr>
          <w:rStyle w:val="bodytextbold"/>
          <w:rFonts w:ascii="Calibri" w:hAnsi="Calibri"/>
          <w:b/>
          <w:sz w:val="20"/>
          <w:szCs w:val="20"/>
        </w:rPr>
        <w:t>Industries  (</w:t>
      </w:r>
      <w:proofErr w:type="gramEnd"/>
      <w:r w:rsidR="0081371B" w:rsidRPr="0070305D">
        <w:rPr>
          <w:rStyle w:val="bodytextbold"/>
          <w:rFonts w:ascii="Calibri" w:hAnsi="Calibri"/>
          <w:b/>
          <w:sz w:val="20"/>
          <w:szCs w:val="20"/>
        </w:rPr>
        <w:t>4 Credits)</w:t>
      </w:r>
    </w:p>
    <w:p w:rsidR="0081371B" w:rsidRDefault="0081371B" w:rsidP="007F21EE">
      <w:pPr>
        <w:ind w:left="720"/>
        <w:rPr>
          <w:rFonts w:ascii="Calibri" w:hAnsi="Calibri"/>
          <w:sz w:val="20"/>
          <w:szCs w:val="20"/>
        </w:rPr>
      </w:pPr>
      <w:r w:rsidRPr="0070305D">
        <w:rPr>
          <w:rFonts w:ascii="Calibri" w:hAnsi="Calibri"/>
          <w:sz w:val="20"/>
          <w:szCs w:val="20"/>
        </w:rPr>
        <w:t xml:space="preserve">Designed to provide students with an overview of the chemistry, biology, hydraulics and hydrology related to water management in industries. Water distribution systems, water processing, </w:t>
      </w:r>
      <w:proofErr w:type="gramStart"/>
      <w:r w:rsidRPr="0070305D">
        <w:rPr>
          <w:rFonts w:ascii="Calibri" w:hAnsi="Calibri"/>
          <w:sz w:val="20"/>
          <w:szCs w:val="20"/>
        </w:rPr>
        <w:t>operation</w:t>
      </w:r>
      <w:proofErr w:type="gramEnd"/>
      <w:r w:rsidRPr="0070305D">
        <w:rPr>
          <w:rFonts w:ascii="Calibri" w:hAnsi="Calibri"/>
          <w:sz w:val="20"/>
          <w:szCs w:val="20"/>
        </w:rPr>
        <w:t xml:space="preserve"> of water works, wastewater processing, advanced wastewater treatment and water reuse.</w:t>
      </w:r>
    </w:p>
    <w:p w:rsidR="005109BA" w:rsidRDefault="005109BA" w:rsidP="005109BA">
      <w:pPr>
        <w:ind w:left="720"/>
        <w:rPr>
          <w:rFonts w:ascii="Calibri" w:hAnsi="Calibri"/>
          <w:sz w:val="20"/>
          <w:szCs w:val="20"/>
        </w:rPr>
      </w:pPr>
      <w:r>
        <w:rPr>
          <w:rStyle w:val="bodytextbold"/>
          <w:rFonts w:ascii="Calibri" w:hAnsi="Calibri"/>
          <w:b/>
          <w:sz w:val="20"/>
          <w:szCs w:val="20"/>
        </w:rPr>
        <w:t xml:space="preserve">PRT 140—Industrial Process Instrumentation </w:t>
      </w:r>
      <w:proofErr w:type="gramStart"/>
      <w:r>
        <w:rPr>
          <w:rStyle w:val="bodytextbold"/>
          <w:rFonts w:ascii="Calibri" w:hAnsi="Calibri"/>
          <w:b/>
          <w:sz w:val="20"/>
          <w:szCs w:val="20"/>
        </w:rPr>
        <w:t>I</w:t>
      </w:r>
      <w:r w:rsidR="00546B7E">
        <w:rPr>
          <w:rStyle w:val="bodytextbold"/>
          <w:rFonts w:ascii="Calibri" w:hAnsi="Calibri"/>
          <w:b/>
          <w:sz w:val="20"/>
          <w:szCs w:val="20"/>
        </w:rPr>
        <w:t xml:space="preserve">  (</w:t>
      </w:r>
      <w:proofErr w:type="gramEnd"/>
      <w:r w:rsidR="00546B7E">
        <w:rPr>
          <w:rStyle w:val="bodytextbold"/>
          <w:rFonts w:ascii="Calibri" w:hAnsi="Calibri"/>
          <w:b/>
          <w:sz w:val="20"/>
          <w:szCs w:val="20"/>
        </w:rPr>
        <w:t>3</w:t>
      </w:r>
      <w:r w:rsidRPr="0070305D">
        <w:rPr>
          <w:rStyle w:val="bodytextbold"/>
          <w:rFonts w:ascii="Calibri" w:hAnsi="Calibri"/>
          <w:b/>
          <w:sz w:val="20"/>
          <w:szCs w:val="20"/>
        </w:rPr>
        <w:t xml:space="preserve"> Credits)</w:t>
      </w:r>
    </w:p>
    <w:p w:rsidR="00546B7E" w:rsidRDefault="00546B7E" w:rsidP="00546B7E">
      <w:pPr>
        <w:autoSpaceDE w:val="0"/>
        <w:autoSpaceDN w:val="0"/>
        <w:adjustRightInd w:val="0"/>
        <w:spacing w:after="0" w:line="240" w:lineRule="auto"/>
        <w:ind w:left="720"/>
        <w:rPr>
          <w:rFonts w:ascii="Calibri" w:eastAsia="Calibri" w:hAnsi="Calibri" w:cs="Berkeley-Medium"/>
          <w:sz w:val="20"/>
          <w:szCs w:val="20"/>
          <w:lang w:bidi="ar-SA"/>
        </w:rPr>
      </w:pPr>
      <w:r w:rsidRPr="00546B7E">
        <w:rPr>
          <w:rFonts w:ascii="Calibri" w:eastAsia="Calibri" w:hAnsi="Calibri" w:cs="Berkeley-Medium"/>
          <w:sz w:val="20"/>
          <w:szCs w:val="20"/>
          <w:lang w:bidi="ar-SA"/>
        </w:rPr>
        <w:t>Covers physics of pressure, temperature, level and flow measurement;</w:t>
      </w:r>
      <w:r>
        <w:rPr>
          <w:rFonts w:ascii="Calibri" w:eastAsia="Calibri" w:hAnsi="Calibri" w:cs="Berkeley-Medium"/>
          <w:sz w:val="20"/>
          <w:szCs w:val="20"/>
          <w:lang w:bidi="ar-SA"/>
        </w:rPr>
        <w:t xml:space="preserve"> </w:t>
      </w:r>
      <w:r w:rsidRPr="00546B7E">
        <w:rPr>
          <w:rFonts w:ascii="Calibri" w:eastAsia="Calibri" w:hAnsi="Calibri" w:cs="Berkeley-Medium"/>
          <w:sz w:val="20"/>
          <w:szCs w:val="20"/>
          <w:lang w:bidi="ar-SA"/>
        </w:rPr>
        <w:t>mechanical and electrical aspects of instruments used to control dynamics</w:t>
      </w:r>
      <w:r>
        <w:rPr>
          <w:rFonts w:ascii="Calibri" w:eastAsia="Calibri" w:hAnsi="Calibri" w:cs="Berkeley-Medium"/>
          <w:sz w:val="20"/>
          <w:szCs w:val="20"/>
          <w:lang w:bidi="ar-SA"/>
        </w:rPr>
        <w:t xml:space="preserve"> </w:t>
      </w:r>
      <w:r w:rsidRPr="00546B7E">
        <w:rPr>
          <w:rFonts w:ascii="Calibri" w:eastAsia="Calibri" w:hAnsi="Calibri" w:cs="Berkeley-Medium"/>
          <w:sz w:val="20"/>
          <w:szCs w:val="20"/>
          <w:lang w:bidi="ar-SA"/>
        </w:rPr>
        <w:t>of processes. Dynamics of automatic control including proportional</w:t>
      </w:r>
      <w:r>
        <w:rPr>
          <w:rFonts w:ascii="Calibri" w:eastAsia="Calibri" w:hAnsi="Calibri" w:cs="Berkeley-Medium"/>
          <w:sz w:val="20"/>
          <w:szCs w:val="20"/>
          <w:lang w:bidi="ar-SA"/>
        </w:rPr>
        <w:t xml:space="preserve"> </w:t>
      </w:r>
      <w:r w:rsidRPr="00546B7E">
        <w:rPr>
          <w:rFonts w:ascii="Calibri" w:eastAsia="Calibri" w:hAnsi="Calibri" w:cs="Berkeley-Medium"/>
          <w:sz w:val="20"/>
          <w:szCs w:val="20"/>
          <w:lang w:bidi="ar-SA"/>
        </w:rPr>
        <w:t>control, automatic reset, derivative action and integral timing.</w:t>
      </w:r>
    </w:p>
    <w:p w:rsidR="00546B7E" w:rsidRPr="00546B7E" w:rsidRDefault="00546B7E" w:rsidP="00546B7E">
      <w:pPr>
        <w:autoSpaceDE w:val="0"/>
        <w:autoSpaceDN w:val="0"/>
        <w:adjustRightInd w:val="0"/>
        <w:spacing w:after="0" w:line="240" w:lineRule="auto"/>
        <w:ind w:left="720"/>
        <w:rPr>
          <w:rFonts w:ascii="Calibri" w:eastAsia="Calibri" w:hAnsi="Calibri" w:cs="Berkeley-Medium"/>
          <w:sz w:val="20"/>
          <w:szCs w:val="20"/>
          <w:lang w:bidi="ar-SA"/>
        </w:rPr>
      </w:pPr>
    </w:p>
    <w:p w:rsidR="0081371B" w:rsidRPr="0070305D" w:rsidRDefault="001379EC" w:rsidP="00546B7E">
      <w:pPr>
        <w:ind w:left="720"/>
        <w:rPr>
          <w:rFonts w:ascii="Calibri" w:hAnsi="Calibri"/>
          <w:b/>
          <w:sz w:val="20"/>
          <w:szCs w:val="20"/>
        </w:rPr>
      </w:pPr>
      <w:r>
        <w:rPr>
          <w:rFonts w:ascii="Calibri" w:hAnsi="Calibri"/>
          <w:b/>
          <w:sz w:val="20"/>
          <w:szCs w:val="20"/>
        </w:rPr>
        <w:t>WMT 101—</w:t>
      </w:r>
      <w:r w:rsidR="0081371B" w:rsidRPr="0070305D">
        <w:rPr>
          <w:rFonts w:ascii="Calibri" w:hAnsi="Calibri"/>
          <w:b/>
          <w:sz w:val="20"/>
          <w:szCs w:val="20"/>
        </w:rPr>
        <w:t>Introduction</w:t>
      </w:r>
      <w:r>
        <w:rPr>
          <w:rFonts w:ascii="Calibri" w:hAnsi="Calibri"/>
          <w:b/>
          <w:sz w:val="20"/>
          <w:szCs w:val="20"/>
        </w:rPr>
        <w:t xml:space="preserve"> to Welding (3</w:t>
      </w:r>
      <w:r w:rsidR="0081371B" w:rsidRPr="0070305D">
        <w:rPr>
          <w:rFonts w:ascii="Calibri" w:hAnsi="Calibri"/>
          <w:b/>
          <w:sz w:val="20"/>
          <w:szCs w:val="20"/>
        </w:rPr>
        <w:t xml:space="preserve"> credits)</w:t>
      </w:r>
    </w:p>
    <w:p w:rsidR="0081371B" w:rsidRPr="0070305D" w:rsidRDefault="007F21EE" w:rsidP="007F21EE">
      <w:pPr>
        <w:ind w:left="720"/>
        <w:rPr>
          <w:rFonts w:ascii="Calibri" w:hAnsi="Calibri"/>
          <w:sz w:val="20"/>
          <w:szCs w:val="20"/>
        </w:rPr>
      </w:pPr>
      <w:proofErr w:type="gramStart"/>
      <w:r>
        <w:rPr>
          <w:rFonts w:ascii="Calibri" w:hAnsi="Calibri"/>
          <w:sz w:val="20"/>
          <w:szCs w:val="20"/>
        </w:rPr>
        <w:t>Introduction and orientation to the processes and procedures involved in the welding field with a ‘hands-on’ approach.</w:t>
      </w:r>
      <w:proofErr w:type="gramEnd"/>
    </w:p>
    <w:p w:rsidR="0081371B" w:rsidRPr="0070305D" w:rsidRDefault="0081371B" w:rsidP="0081371B">
      <w:pPr>
        <w:spacing w:before="120"/>
        <w:rPr>
          <w:rFonts w:ascii="Calibri" w:hAnsi="Calibri"/>
          <w:b/>
          <w:sz w:val="20"/>
          <w:szCs w:val="20"/>
        </w:rPr>
      </w:pPr>
    </w:p>
    <w:p w:rsidR="007F21EE" w:rsidRDefault="007F21EE">
      <w:pPr>
        <w:spacing w:line="276" w:lineRule="auto"/>
        <w:rPr>
          <w:rFonts w:ascii="Calibri" w:hAnsi="Calibri"/>
          <w:b/>
          <w:sz w:val="20"/>
          <w:szCs w:val="20"/>
        </w:rPr>
      </w:pPr>
      <w:r>
        <w:rPr>
          <w:rFonts w:ascii="Calibri" w:hAnsi="Calibri"/>
          <w:b/>
          <w:sz w:val="20"/>
          <w:szCs w:val="20"/>
        </w:rPr>
        <w:br w:type="page"/>
      </w:r>
    </w:p>
    <w:p w:rsidR="0081371B" w:rsidRPr="003A78D0" w:rsidRDefault="008E46E7" w:rsidP="003A78D0">
      <w:pPr>
        <w:widowControl w:val="0"/>
        <w:tabs>
          <w:tab w:val="left" w:pos="540"/>
          <w:tab w:val="left" w:pos="1080"/>
          <w:tab w:val="left" w:pos="1700"/>
        </w:tabs>
        <w:ind w:right="240"/>
        <w:rPr>
          <w:rFonts w:ascii="Calibri" w:hAnsi="Calibri"/>
          <w:sz w:val="20"/>
          <w:szCs w:val="20"/>
        </w:rPr>
      </w:pPr>
      <w:r w:rsidRPr="0070305D">
        <w:rPr>
          <w:rFonts w:ascii="Calibri" w:hAnsi="Calibri"/>
          <w:b/>
          <w:sz w:val="20"/>
          <w:szCs w:val="20"/>
        </w:rPr>
        <w:t xml:space="preserve">D. </w:t>
      </w:r>
      <w:r>
        <w:rPr>
          <w:rFonts w:ascii="Calibri" w:hAnsi="Calibri"/>
          <w:b/>
          <w:sz w:val="20"/>
          <w:szCs w:val="20"/>
        </w:rPr>
        <w:t xml:space="preserve"> </w:t>
      </w:r>
      <w:r w:rsidRPr="0070305D">
        <w:rPr>
          <w:rFonts w:ascii="Calibri" w:hAnsi="Calibri"/>
          <w:b/>
          <w:sz w:val="20"/>
          <w:szCs w:val="20"/>
        </w:rPr>
        <w:t>PLANNING</w:t>
      </w:r>
    </w:p>
    <w:p w:rsidR="0081371B" w:rsidRPr="008E46E7" w:rsidRDefault="0081371B" w:rsidP="008E46E7">
      <w:pPr>
        <w:widowControl w:val="0"/>
        <w:tabs>
          <w:tab w:val="left" w:pos="360"/>
          <w:tab w:val="left" w:pos="540"/>
          <w:tab w:val="left" w:pos="1080"/>
        </w:tabs>
        <w:ind w:right="240"/>
        <w:rPr>
          <w:rFonts w:ascii="Calibri" w:hAnsi="Calibri"/>
          <w:b/>
          <w:sz w:val="20"/>
          <w:szCs w:val="20"/>
        </w:rPr>
      </w:pPr>
      <w:proofErr w:type="gramStart"/>
      <w:r w:rsidRPr="0070305D">
        <w:rPr>
          <w:rFonts w:ascii="Calibri" w:hAnsi="Calibri"/>
          <w:b/>
          <w:sz w:val="20"/>
          <w:szCs w:val="20"/>
        </w:rPr>
        <w:t xml:space="preserve">Job opportunities now and for the future:  </w:t>
      </w:r>
      <w:smartTag w:uri="urn:schemas-microsoft-com:office:smarttags" w:element="place">
        <w:smartTag w:uri="urn:schemas-microsoft-com:office:smarttags" w:element="State">
          <w:r w:rsidRPr="0070305D">
            <w:rPr>
              <w:rFonts w:ascii="Calibri" w:hAnsi="Calibri"/>
              <w:bCs/>
              <w:sz w:val="20"/>
              <w:szCs w:val="20"/>
            </w:rPr>
            <w:t>Alaska</w:t>
          </w:r>
        </w:smartTag>
      </w:smartTag>
      <w:r w:rsidRPr="0070305D">
        <w:rPr>
          <w:rFonts w:ascii="Calibri" w:hAnsi="Calibri"/>
          <w:bCs/>
          <w:sz w:val="20"/>
          <w:szCs w:val="20"/>
        </w:rPr>
        <w:t xml:space="preserve"> has high potential for workforce expansion.</w:t>
      </w:r>
      <w:proofErr w:type="gramEnd"/>
      <w:r w:rsidRPr="0070305D">
        <w:rPr>
          <w:rFonts w:ascii="Calibri" w:hAnsi="Calibri"/>
          <w:bCs/>
          <w:sz w:val="20"/>
          <w:szCs w:val="20"/>
        </w:rPr>
        <w:t xml:space="preserve">  According to the Alaska State Department of Labor, there are nearly 10,000 new jobs in industry settings being developed with known projected projects in the state.  All of these industries will require qualified technicians to monitor and regulate the instrumentation and equipment associated with industrial and commercial power generation. </w:t>
      </w:r>
    </w:p>
    <w:p w:rsidR="0081371B" w:rsidRPr="0070305D" w:rsidRDefault="0081371B" w:rsidP="0081371B">
      <w:pPr>
        <w:widowControl w:val="0"/>
        <w:tabs>
          <w:tab w:val="left" w:pos="-180"/>
          <w:tab w:val="left" w:pos="630"/>
          <w:tab w:val="left" w:pos="1080"/>
        </w:tabs>
        <w:ind w:right="240"/>
        <w:rPr>
          <w:rFonts w:ascii="Calibri" w:hAnsi="Calibri"/>
          <w:bCs/>
          <w:sz w:val="20"/>
          <w:szCs w:val="20"/>
        </w:rPr>
      </w:pPr>
      <w:r w:rsidRPr="0070305D">
        <w:rPr>
          <w:rFonts w:ascii="Calibri" w:hAnsi="Calibri"/>
          <w:bCs/>
          <w:sz w:val="20"/>
          <w:szCs w:val="20"/>
        </w:rPr>
        <w:t xml:space="preserve">With the trends in the profession for the last 30 years, the new automation systems within industry identified by industry and the Department of Labor indicate a well established need now, and for the foreseeable future, for trained power generation operators and power generation maintenance technicians.  </w:t>
      </w:r>
    </w:p>
    <w:p w:rsidR="0081371B" w:rsidRPr="0070305D" w:rsidRDefault="0081371B" w:rsidP="0081371B">
      <w:pPr>
        <w:widowControl w:val="0"/>
        <w:tabs>
          <w:tab w:val="left" w:pos="-180"/>
          <w:tab w:val="left" w:pos="630"/>
          <w:tab w:val="left" w:pos="1080"/>
        </w:tabs>
        <w:ind w:right="240"/>
        <w:rPr>
          <w:rFonts w:ascii="Calibri" w:hAnsi="Calibri"/>
          <w:bCs/>
          <w:sz w:val="20"/>
          <w:szCs w:val="20"/>
        </w:rPr>
      </w:pPr>
      <w:r w:rsidRPr="0070305D">
        <w:rPr>
          <w:rFonts w:ascii="Calibri" w:hAnsi="Calibri"/>
          <w:bCs/>
          <w:sz w:val="20"/>
          <w:szCs w:val="20"/>
        </w:rPr>
        <w:t xml:space="preserve">With the aging workforce and projected industry growth and development the need for additional trained power generation operators has never been more urgent.  </w:t>
      </w:r>
    </w:p>
    <w:p w:rsidR="0081371B" w:rsidRPr="008E46E7" w:rsidRDefault="0081371B" w:rsidP="008E46E7">
      <w:pPr>
        <w:widowControl w:val="0"/>
        <w:tabs>
          <w:tab w:val="left" w:pos="540"/>
          <w:tab w:val="left" w:pos="1080"/>
          <w:tab w:val="left" w:pos="1700"/>
        </w:tabs>
        <w:ind w:right="240" w:hanging="1700"/>
        <w:rPr>
          <w:rFonts w:ascii="Calibri" w:hAnsi="Calibri"/>
          <w:sz w:val="20"/>
          <w:szCs w:val="20"/>
        </w:rPr>
      </w:pPr>
      <w:r w:rsidRPr="0070305D">
        <w:rPr>
          <w:rFonts w:ascii="Calibri" w:hAnsi="Calibri"/>
          <w:sz w:val="20"/>
          <w:szCs w:val="20"/>
        </w:rPr>
        <w:t xml:space="preserve"> </w:t>
      </w:r>
      <w:r w:rsidR="008E46E7">
        <w:rPr>
          <w:rFonts w:ascii="Calibri" w:hAnsi="Calibri"/>
          <w:sz w:val="20"/>
          <w:szCs w:val="20"/>
        </w:rPr>
        <w:tab/>
      </w:r>
      <w:r w:rsidRPr="0070305D">
        <w:rPr>
          <w:rFonts w:ascii="Calibri" w:hAnsi="Calibri"/>
          <w:b/>
          <w:sz w:val="20"/>
          <w:szCs w:val="20"/>
        </w:rPr>
        <w:t xml:space="preserve">How positions have been filled to date: </w:t>
      </w:r>
      <w:r w:rsidRPr="0070305D">
        <w:rPr>
          <w:rFonts w:ascii="Calibri" w:hAnsi="Calibri"/>
          <w:bCs/>
          <w:sz w:val="20"/>
          <w:szCs w:val="20"/>
        </w:rPr>
        <w:t xml:space="preserve">The vacant positions have been filled by graduates from outside </w:t>
      </w:r>
      <w:smartTag w:uri="urn:schemas-microsoft-com:office:smarttags" w:element="State">
        <w:smartTag w:uri="urn:schemas-microsoft-com:office:smarttags" w:element="place">
          <w:r w:rsidRPr="0070305D">
            <w:rPr>
              <w:rFonts w:ascii="Calibri" w:hAnsi="Calibri"/>
              <w:bCs/>
              <w:sz w:val="20"/>
              <w:szCs w:val="20"/>
            </w:rPr>
            <w:t>Alaska</w:t>
          </w:r>
        </w:smartTag>
      </w:smartTag>
      <w:r w:rsidRPr="0070305D">
        <w:rPr>
          <w:rFonts w:ascii="Calibri" w:hAnsi="Calibri"/>
          <w:bCs/>
          <w:sz w:val="20"/>
          <w:szCs w:val="20"/>
        </w:rPr>
        <w:t xml:space="preserve"> and by those with inadequate training and education when no qualified candidates were available. Lack of qualified personnel has caused industry to seek qualified power generation professionals from outside the state.  Inadequately prepared power generation operators and power generation maintenance technicians could be a major factor contributing </w:t>
      </w:r>
      <w:proofErr w:type="gramStart"/>
      <w:r w:rsidRPr="0070305D">
        <w:rPr>
          <w:rFonts w:ascii="Calibri" w:hAnsi="Calibri"/>
          <w:bCs/>
          <w:sz w:val="20"/>
          <w:szCs w:val="20"/>
        </w:rPr>
        <w:t>to</w:t>
      </w:r>
      <w:proofErr w:type="gramEnd"/>
      <w:r w:rsidRPr="0070305D">
        <w:rPr>
          <w:rFonts w:ascii="Calibri" w:hAnsi="Calibri"/>
          <w:bCs/>
          <w:sz w:val="20"/>
          <w:szCs w:val="20"/>
        </w:rPr>
        <w:t xml:space="preserve"> many injuries costing thousands of dollars in damaged equipment and lost time accidents.</w:t>
      </w:r>
      <w:r w:rsidRPr="0070305D">
        <w:rPr>
          <w:rFonts w:ascii="Calibri" w:hAnsi="Calibri"/>
          <w:b/>
          <w:sz w:val="20"/>
          <w:szCs w:val="20"/>
        </w:rPr>
        <w:t xml:space="preserve"> </w:t>
      </w:r>
    </w:p>
    <w:p w:rsidR="0081371B" w:rsidRPr="0070305D" w:rsidRDefault="008E46E7" w:rsidP="0081371B">
      <w:pPr>
        <w:tabs>
          <w:tab w:val="left" w:pos="935"/>
        </w:tabs>
        <w:spacing w:before="120"/>
        <w:rPr>
          <w:rFonts w:ascii="Calibri" w:hAnsi="Calibri"/>
          <w:sz w:val="20"/>
          <w:szCs w:val="20"/>
        </w:rPr>
      </w:pPr>
      <w:r w:rsidRPr="0070305D">
        <w:rPr>
          <w:rFonts w:ascii="Calibri" w:hAnsi="Calibri"/>
          <w:b/>
          <w:sz w:val="20"/>
          <w:szCs w:val="20"/>
        </w:rPr>
        <w:t>E.  BUDGET</w:t>
      </w:r>
    </w:p>
    <w:p w:rsidR="0081371B" w:rsidRPr="0070305D" w:rsidRDefault="0081371B" w:rsidP="0081371B">
      <w:pPr>
        <w:pStyle w:val="BodyTextIndent"/>
        <w:rPr>
          <w:rFonts w:ascii="Calibri" w:hAnsi="Calibri"/>
          <w:sz w:val="20"/>
          <w:szCs w:val="20"/>
        </w:rPr>
      </w:pPr>
      <w:r w:rsidRPr="0070305D">
        <w:rPr>
          <w:rFonts w:ascii="Calibri" w:hAnsi="Calibri"/>
          <w:sz w:val="20"/>
          <w:szCs w:val="20"/>
        </w:rPr>
        <w:t xml:space="preserve">The process technology program will fund the additional cost of course delivery, in cooperation with local business and industry. </w:t>
      </w:r>
      <w:r w:rsidRPr="0070305D">
        <w:rPr>
          <w:rFonts w:ascii="Calibri" w:hAnsi="Calibri"/>
          <w:bCs/>
          <w:sz w:val="20"/>
          <w:szCs w:val="20"/>
        </w:rPr>
        <w:t xml:space="preserve">This program has already been awarded start up funding in grants and in-kind industry support.  Part of the TVC’s Project Northern Workforce for </w:t>
      </w:r>
      <w:smartTag w:uri="urn:schemas-microsoft-com:office:smarttags" w:element="State">
        <w:smartTag w:uri="urn:schemas-microsoft-com:office:smarttags" w:element="place">
          <w:r w:rsidRPr="0070305D">
            <w:rPr>
              <w:rFonts w:ascii="Calibri" w:hAnsi="Calibri"/>
              <w:bCs/>
              <w:sz w:val="20"/>
              <w:szCs w:val="20"/>
            </w:rPr>
            <w:t>Alaska</w:t>
          </w:r>
        </w:smartTag>
      </w:smartTag>
      <w:r w:rsidRPr="0070305D">
        <w:rPr>
          <w:rFonts w:ascii="Calibri" w:hAnsi="Calibri"/>
          <w:bCs/>
          <w:sz w:val="20"/>
          <w:szCs w:val="20"/>
        </w:rPr>
        <w:t xml:space="preserve">’s Vocational Employers (WAVE) grant is to be allocated to this project.  </w:t>
      </w:r>
      <w:r w:rsidRPr="0070305D">
        <w:rPr>
          <w:rFonts w:ascii="Calibri" w:hAnsi="Calibri"/>
          <w:sz w:val="20"/>
          <w:szCs w:val="20"/>
        </w:rPr>
        <w:t>Tuition, fees, and partnerships with local industry and business agencies will subsidize the costs of local course delivery and both have committed to long term support for this vital program.</w:t>
      </w:r>
    </w:p>
    <w:p w:rsidR="0081371B" w:rsidRPr="0070305D" w:rsidRDefault="0081371B" w:rsidP="0081371B">
      <w:pPr>
        <w:pStyle w:val="BodyTextIndent"/>
        <w:rPr>
          <w:rFonts w:ascii="Calibri" w:hAnsi="Calibri"/>
          <w:sz w:val="20"/>
          <w:szCs w:val="20"/>
        </w:rPr>
      </w:pPr>
    </w:p>
    <w:p w:rsidR="0081371B" w:rsidRPr="0070305D" w:rsidRDefault="0081371B" w:rsidP="0081371B">
      <w:pPr>
        <w:rPr>
          <w:rFonts w:ascii="Calibri" w:hAnsi="Calibri"/>
          <w:sz w:val="20"/>
          <w:szCs w:val="20"/>
        </w:rPr>
      </w:pPr>
      <w:r w:rsidRPr="0070305D">
        <w:rPr>
          <w:rFonts w:ascii="Calibri" w:hAnsi="Calibri"/>
          <w:sz w:val="20"/>
          <w:szCs w:val="20"/>
        </w:rPr>
        <w:t>The Process Technology Program has an annual budget of $193,907.00.  Of this, $96,954 is allocated to the Process Technology Program needs, $48,477 is allocated to the Safety, Health, and Environmental Awareness Certificate Program, and $48,477 is allocated to the Instrumentation Certificate Program.  These funds cover the costs of hiring adjuncts for 2 semesters.  Students are accessed fees in certain courses which cover the costs of materials for those courses.</w:t>
      </w:r>
    </w:p>
    <w:p w:rsidR="0081371B" w:rsidRPr="0070305D" w:rsidRDefault="008E46E7" w:rsidP="0081371B">
      <w:pPr>
        <w:numPr>
          <w:ilvl w:val="0"/>
          <w:numId w:val="3"/>
        </w:numPr>
        <w:tabs>
          <w:tab w:val="clear" w:pos="720"/>
          <w:tab w:val="num" w:pos="360"/>
          <w:tab w:val="left" w:pos="935"/>
        </w:tabs>
        <w:spacing w:before="120"/>
        <w:ind w:hanging="720"/>
        <w:rPr>
          <w:rFonts w:ascii="Calibri" w:hAnsi="Calibri"/>
          <w:b/>
          <w:sz w:val="20"/>
          <w:szCs w:val="20"/>
        </w:rPr>
      </w:pPr>
      <w:r>
        <w:rPr>
          <w:rFonts w:ascii="Calibri" w:hAnsi="Calibri"/>
          <w:b/>
          <w:sz w:val="20"/>
          <w:szCs w:val="20"/>
        </w:rPr>
        <w:t>STUDENT SERVICES</w:t>
      </w:r>
    </w:p>
    <w:p w:rsidR="0081371B" w:rsidRPr="0070305D" w:rsidRDefault="0081371B" w:rsidP="0081371B">
      <w:pPr>
        <w:rPr>
          <w:rFonts w:ascii="Calibri" w:hAnsi="Calibri"/>
          <w:sz w:val="20"/>
          <w:szCs w:val="20"/>
        </w:rPr>
      </w:pPr>
      <w:r w:rsidRPr="0070305D">
        <w:rPr>
          <w:rFonts w:ascii="Calibri" w:hAnsi="Calibri"/>
          <w:sz w:val="20"/>
          <w:szCs w:val="20"/>
        </w:rPr>
        <w:t>Local students will access student assistance at UAF and TVC campuses.  Students will have access to tutors and mentors as feasible and allowable within university limitations.  Employers are eager for this program and many have expressed an informal willingness to provide support for employees who are students in this program.  Some funds may be available to assist students with tuition or fees through the assistance of these resources.</w:t>
      </w:r>
    </w:p>
    <w:p w:rsidR="0081371B" w:rsidRPr="0070305D" w:rsidRDefault="008E46E7" w:rsidP="0081371B">
      <w:pPr>
        <w:tabs>
          <w:tab w:val="left" w:pos="935"/>
        </w:tabs>
        <w:spacing w:before="120"/>
        <w:rPr>
          <w:rFonts w:ascii="Calibri" w:hAnsi="Calibri"/>
          <w:b/>
          <w:sz w:val="20"/>
          <w:szCs w:val="20"/>
        </w:rPr>
      </w:pPr>
      <w:r>
        <w:rPr>
          <w:rFonts w:ascii="Calibri" w:hAnsi="Calibri"/>
          <w:b/>
          <w:sz w:val="20"/>
          <w:szCs w:val="20"/>
        </w:rPr>
        <w:t>G.  PHYSICAL FACILITIES</w:t>
      </w:r>
    </w:p>
    <w:p w:rsidR="0081371B" w:rsidRPr="0070305D" w:rsidRDefault="0081371B" w:rsidP="0081371B">
      <w:pPr>
        <w:widowControl w:val="0"/>
        <w:tabs>
          <w:tab w:val="left" w:pos="540"/>
          <w:tab w:val="left" w:pos="1700"/>
        </w:tabs>
        <w:ind w:right="240"/>
        <w:rPr>
          <w:rFonts w:ascii="Calibri" w:hAnsi="Calibri"/>
          <w:bCs/>
          <w:sz w:val="20"/>
          <w:szCs w:val="20"/>
        </w:rPr>
      </w:pPr>
      <w:r w:rsidRPr="0070305D">
        <w:rPr>
          <w:rFonts w:ascii="Calibri" w:hAnsi="Calibri"/>
          <w:bCs/>
          <w:sz w:val="20"/>
          <w:szCs w:val="20"/>
        </w:rPr>
        <w:t>This proposal anticipates a small number of local students who can be served in present TVC classroom and lab facilities at Hutchison Institute of Technology.  No new facilities are anticipated.</w:t>
      </w:r>
    </w:p>
    <w:p w:rsidR="002E1529" w:rsidRDefault="002E1529" w:rsidP="0081371B">
      <w:pPr>
        <w:tabs>
          <w:tab w:val="left" w:pos="935"/>
        </w:tabs>
        <w:spacing w:before="120"/>
        <w:rPr>
          <w:rFonts w:ascii="Calibri" w:hAnsi="Calibri"/>
          <w:b/>
          <w:sz w:val="20"/>
          <w:szCs w:val="20"/>
        </w:rPr>
        <w:sectPr w:rsidR="002E1529" w:rsidSect="00F7236E">
          <w:pgSz w:w="12240" w:h="15840"/>
          <w:pgMar w:top="1440" w:right="1440" w:bottom="1440" w:left="1440" w:header="720" w:footer="720" w:gutter="0"/>
          <w:cols w:space="720"/>
          <w:docGrid w:linePitch="360"/>
        </w:sectPr>
      </w:pPr>
    </w:p>
    <w:p w:rsidR="0081371B" w:rsidRPr="0070305D" w:rsidRDefault="008E46E7" w:rsidP="0081371B">
      <w:pPr>
        <w:tabs>
          <w:tab w:val="left" w:pos="935"/>
        </w:tabs>
        <w:spacing w:before="120"/>
        <w:rPr>
          <w:rFonts w:ascii="Calibri" w:hAnsi="Calibri"/>
          <w:b/>
          <w:sz w:val="20"/>
          <w:szCs w:val="20"/>
        </w:rPr>
      </w:pPr>
      <w:r w:rsidRPr="0070305D">
        <w:rPr>
          <w:rFonts w:ascii="Calibri" w:hAnsi="Calibri"/>
          <w:b/>
          <w:sz w:val="20"/>
          <w:szCs w:val="20"/>
        </w:rPr>
        <w:lastRenderedPageBreak/>
        <w:t xml:space="preserve">H.  LIBRARY AND INFORMATION RESOURCES: </w:t>
      </w:r>
    </w:p>
    <w:p w:rsidR="0081371B" w:rsidRPr="0070305D" w:rsidRDefault="002E1529" w:rsidP="0081371B">
      <w:pPr>
        <w:widowControl w:val="0"/>
        <w:tabs>
          <w:tab w:val="left" w:pos="540"/>
          <w:tab w:val="left" w:pos="1520"/>
        </w:tabs>
        <w:ind w:right="240"/>
        <w:rPr>
          <w:rFonts w:ascii="Calibri" w:hAnsi="Calibri"/>
          <w:bCs/>
          <w:sz w:val="20"/>
          <w:szCs w:val="20"/>
        </w:rPr>
      </w:pPr>
      <w:r>
        <w:rPr>
          <w:rFonts w:ascii="Calibri" w:hAnsi="Calibri"/>
          <w:bCs/>
          <w:sz w:val="20"/>
          <w:szCs w:val="20"/>
        </w:rPr>
        <w:t>T</w:t>
      </w:r>
      <w:r w:rsidR="0081371B" w:rsidRPr="0070305D">
        <w:rPr>
          <w:rFonts w:ascii="Calibri" w:hAnsi="Calibri"/>
          <w:bCs/>
          <w:sz w:val="20"/>
          <w:szCs w:val="20"/>
        </w:rPr>
        <w:t xml:space="preserve">here are adequate library services for this degree.  Many items are available electronically and can therefore be utilized by the students in most locations, since the majority of them now have access to the internet.  </w:t>
      </w:r>
    </w:p>
    <w:p w:rsidR="0081371B" w:rsidRPr="0070305D" w:rsidRDefault="008E46E7" w:rsidP="0081371B">
      <w:pPr>
        <w:tabs>
          <w:tab w:val="left" w:pos="935"/>
        </w:tabs>
        <w:spacing w:before="120"/>
        <w:rPr>
          <w:rFonts w:ascii="Calibri" w:hAnsi="Calibri"/>
          <w:b/>
          <w:sz w:val="20"/>
          <w:szCs w:val="20"/>
        </w:rPr>
      </w:pPr>
      <w:r>
        <w:rPr>
          <w:rFonts w:ascii="Calibri" w:hAnsi="Calibri"/>
          <w:b/>
          <w:sz w:val="20"/>
          <w:szCs w:val="20"/>
        </w:rPr>
        <w:t>I.   FACULTY AND STAFF</w:t>
      </w:r>
    </w:p>
    <w:p w:rsidR="0081371B" w:rsidRPr="0070305D" w:rsidRDefault="0081371B" w:rsidP="0081371B">
      <w:pPr>
        <w:rPr>
          <w:rFonts w:ascii="Calibri" w:hAnsi="Calibri"/>
          <w:bCs/>
          <w:sz w:val="20"/>
          <w:szCs w:val="20"/>
        </w:rPr>
      </w:pPr>
      <w:r w:rsidRPr="0070305D">
        <w:rPr>
          <w:rFonts w:ascii="Calibri" w:hAnsi="Calibri"/>
          <w:bCs/>
          <w:sz w:val="20"/>
          <w:szCs w:val="20"/>
        </w:rPr>
        <w:t>Process Technology faculty and the adjunct corps will meet t</w:t>
      </w:r>
      <w:r w:rsidR="002E1529">
        <w:rPr>
          <w:rFonts w:ascii="Calibri" w:hAnsi="Calibri"/>
          <w:bCs/>
          <w:sz w:val="20"/>
          <w:szCs w:val="20"/>
        </w:rPr>
        <w:t>he current need for delivery</w:t>
      </w:r>
      <w:r w:rsidRPr="0070305D">
        <w:rPr>
          <w:rFonts w:ascii="Calibri" w:hAnsi="Calibri"/>
          <w:bCs/>
          <w:sz w:val="20"/>
          <w:szCs w:val="20"/>
        </w:rPr>
        <w:t xml:space="preserve"> of the Power Generation program.  Additional funding could be available through grant resources to support hiring a term funded faculty member. </w:t>
      </w:r>
    </w:p>
    <w:p w:rsidR="0081371B" w:rsidRPr="0070305D" w:rsidRDefault="0081371B" w:rsidP="0081371B">
      <w:pPr>
        <w:rPr>
          <w:rFonts w:ascii="Calibri" w:hAnsi="Calibri"/>
          <w:sz w:val="20"/>
          <w:szCs w:val="20"/>
        </w:rPr>
      </w:pPr>
      <w:r w:rsidRPr="0070305D">
        <w:rPr>
          <w:rFonts w:ascii="Calibri" w:hAnsi="Calibri"/>
          <w:bCs/>
          <w:sz w:val="20"/>
          <w:szCs w:val="20"/>
        </w:rPr>
        <w:t xml:space="preserve">The process technology program coordinator facilitates finances, scheduling, professional development and other program issues.  The “academic lead” (PRT/Instrumentation, Program Coordinator) functions as a department coordinator for development of power generation curriculum, adjunct recruitment and all academic issues.  </w:t>
      </w:r>
    </w:p>
    <w:p w:rsidR="0081371B" w:rsidRPr="0070305D" w:rsidRDefault="0081371B" w:rsidP="0081371B">
      <w:pPr>
        <w:rPr>
          <w:rFonts w:ascii="Calibri" w:hAnsi="Calibri"/>
          <w:bCs/>
          <w:sz w:val="20"/>
          <w:szCs w:val="20"/>
        </w:rPr>
      </w:pPr>
      <w:r w:rsidRPr="0070305D">
        <w:rPr>
          <w:rFonts w:ascii="Calibri" w:hAnsi="Calibri"/>
          <w:bCs/>
          <w:sz w:val="20"/>
          <w:szCs w:val="20"/>
        </w:rPr>
        <w:t xml:space="preserve">Process Technology Program Coordinator/Academic Lead: </w:t>
      </w:r>
    </w:p>
    <w:p w:rsidR="0081371B" w:rsidRPr="0070305D" w:rsidRDefault="0081371B" w:rsidP="0081371B">
      <w:pPr>
        <w:ind w:left="720"/>
        <w:rPr>
          <w:rFonts w:ascii="Calibri" w:hAnsi="Calibri"/>
          <w:bCs/>
          <w:sz w:val="20"/>
          <w:szCs w:val="20"/>
        </w:rPr>
      </w:pPr>
      <w:r w:rsidRPr="0070305D">
        <w:rPr>
          <w:rFonts w:ascii="Calibri" w:hAnsi="Calibri"/>
          <w:bCs/>
          <w:sz w:val="20"/>
          <w:szCs w:val="20"/>
        </w:rPr>
        <w:t>Jonathan M. Prater, Associate Professor Process Technology</w:t>
      </w:r>
      <w:r w:rsidR="004411EA">
        <w:rPr>
          <w:rFonts w:ascii="Calibri" w:hAnsi="Calibri"/>
          <w:bCs/>
          <w:sz w:val="20"/>
          <w:szCs w:val="20"/>
        </w:rPr>
        <w:t xml:space="preserve"> designed this program. However, he has since left the university and we are in the process of searching for his replacement.  A similarly qualified person will be hired.</w:t>
      </w:r>
    </w:p>
    <w:p w:rsidR="0081371B" w:rsidRPr="0070305D" w:rsidRDefault="004411EA" w:rsidP="0081371B">
      <w:pPr>
        <w:numPr>
          <w:ilvl w:val="0"/>
          <w:numId w:val="4"/>
        </w:numPr>
        <w:rPr>
          <w:rFonts w:ascii="Calibri" w:hAnsi="Calibri"/>
          <w:bCs/>
          <w:sz w:val="20"/>
          <w:szCs w:val="20"/>
        </w:rPr>
      </w:pPr>
      <w:r>
        <w:rPr>
          <w:rFonts w:ascii="Calibri" w:hAnsi="Calibri"/>
          <w:bCs/>
          <w:sz w:val="20"/>
          <w:szCs w:val="20"/>
        </w:rPr>
        <w:t xml:space="preserve">His </w:t>
      </w:r>
      <w:r w:rsidR="0081371B" w:rsidRPr="0070305D">
        <w:rPr>
          <w:rFonts w:ascii="Calibri" w:hAnsi="Calibri"/>
          <w:bCs/>
          <w:sz w:val="20"/>
          <w:szCs w:val="20"/>
        </w:rPr>
        <w:t>Qualifications</w:t>
      </w:r>
    </w:p>
    <w:p w:rsidR="0081371B" w:rsidRPr="0070305D" w:rsidRDefault="0081371B" w:rsidP="0081371B">
      <w:pPr>
        <w:numPr>
          <w:ilvl w:val="1"/>
          <w:numId w:val="4"/>
        </w:numPr>
        <w:rPr>
          <w:rFonts w:ascii="Calibri" w:hAnsi="Calibri"/>
          <w:bCs/>
          <w:sz w:val="20"/>
          <w:szCs w:val="20"/>
        </w:rPr>
      </w:pPr>
      <w:r w:rsidRPr="0070305D">
        <w:rPr>
          <w:rFonts w:ascii="Calibri" w:hAnsi="Calibri"/>
          <w:bCs/>
          <w:sz w:val="20"/>
          <w:szCs w:val="20"/>
        </w:rPr>
        <w:t>M.Ed. Curriculum and Instruction</w:t>
      </w:r>
    </w:p>
    <w:p w:rsidR="0081371B" w:rsidRPr="0070305D" w:rsidRDefault="0081371B" w:rsidP="0081371B">
      <w:pPr>
        <w:numPr>
          <w:ilvl w:val="1"/>
          <w:numId w:val="4"/>
        </w:numPr>
        <w:rPr>
          <w:rFonts w:ascii="Calibri" w:hAnsi="Calibri"/>
          <w:bCs/>
          <w:sz w:val="20"/>
          <w:szCs w:val="20"/>
        </w:rPr>
      </w:pPr>
      <w:r w:rsidRPr="0070305D">
        <w:rPr>
          <w:rFonts w:ascii="Calibri" w:hAnsi="Calibri"/>
          <w:bCs/>
          <w:sz w:val="20"/>
          <w:szCs w:val="20"/>
        </w:rPr>
        <w:t>Twenty Plus years Oil &amp; Gas, Mining Automated Industry Experience</w:t>
      </w:r>
    </w:p>
    <w:p w:rsidR="0081371B" w:rsidRPr="0070305D" w:rsidRDefault="0081371B" w:rsidP="0081371B">
      <w:pPr>
        <w:numPr>
          <w:ilvl w:val="1"/>
          <w:numId w:val="4"/>
        </w:numPr>
        <w:rPr>
          <w:rFonts w:ascii="Calibri" w:hAnsi="Calibri"/>
          <w:bCs/>
          <w:sz w:val="20"/>
          <w:szCs w:val="20"/>
        </w:rPr>
      </w:pPr>
      <w:r w:rsidRPr="0070305D">
        <w:rPr>
          <w:rFonts w:ascii="Calibri" w:hAnsi="Calibri"/>
          <w:bCs/>
          <w:sz w:val="20"/>
          <w:szCs w:val="20"/>
        </w:rPr>
        <w:t xml:space="preserve">Member Industrial Instrumentation &amp; Controls Technology </w:t>
      </w:r>
      <w:smartTag w:uri="urn:schemas-microsoft-com:office:smarttags" w:element="City">
        <w:smartTag w:uri="urn:schemas-microsoft-com:office:smarttags" w:element="place">
          <w:r w:rsidRPr="0070305D">
            <w:rPr>
              <w:rFonts w:ascii="Calibri" w:hAnsi="Calibri"/>
              <w:bCs/>
              <w:sz w:val="20"/>
              <w:szCs w:val="20"/>
            </w:rPr>
            <w:t>Alliance</w:t>
          </w:r>
        </w:smartTag>
      </w:smartTag>
      <w:r w:rsidRPr="0070305D">
        <w:rPr>
          <w:rFonts w:ascii="Calibri" w:hAnsi="Calibri"/>
          <w:bCs/>
          <w:sz w:val="20"/>
          <w:szCs w:val="20"/>
        </w:rPr>
        <w:t xml:space="preserve"> (IICTA)</w:t>
      </w:r>
    </w:p>
    <w:p w:rsidR="0081371B" w:rsidRPr="0070305D" w:rsidRDefault="0081371B" w:rsidP="0081371B">
      <w:pPr>
        <w:numPr>
          <w:ilvl w:val="1"/>
          <w:numId w:val="4"/>
        </w:numPr>
        <w:rPr>
          <w:rFonts w:ascii="Calibri" w:hAnsi="Calibri"/>
          <w:bCs/>
          <w:sz w:val="20"/>
          <w:szCs w:val="20"/>
        </w:rPr>
      </w:pPr>
      <w:r w:rsidRPr="0070305D">
        <w:rPr>
          <w:rFonts w:ascii="Calibri" w:hAnsi="Calibri"/>
          <w:bCs/>
          <w:sz w:val="20"/>
          <w:szCs w:val="20"/>
        </w:rPr>
        <w:t xml:space="preserve">Member Instrumentation and Automation Society of </w:t>
      </w:r>
      <w:smartTag w:uri="urn:schemas-microsoft-com:office:smarttags" w:element="country-region">
        <w:smartTag w:uri="urn:schemas-microsoft-com:office:smarttags" w:element="place">
          <w:r w:rsidRPr="0070305D">
            <w:rPr>
              <w:rFonts w:ascii="Calibri" w:hAnsi="Calibri"/>
              <w:bCs/>
              <w:sz w:val="20"/>
              <w:szCs w:val="20"/>
            </w:rPr>
            <w:t>America</w:t>
          </w:r>
        </w:smartTag>
      </w:smartTag>
      <w:r w:rsidRPr="0070305D">
        <w:rPr>
          <w:rFonts w:ascii="Calibri" w:hAnsi="Calibri"/>
          <w:bCs/>
          <w:sz w:val="20"/>
          <w:szCs w:val="20"/>
        </w:rPr>
        <w:t xml:space="preserve"> (ISA)</w:t>
      </w:r>
    </w:p>
    <w:p w:rsidR="0081371B" w:rsidRPr="0070305D" w:rsidRDefault="0081371B" w:rsidP="0081371B">
      <w:pPr>
        <w:numPr>
          <w:ilvl w:val="1"/>
          <w:numId w:val="4"/>
        </w:numPr>
        <w:rPr>
          <w:rFonts w:ascii="Calibri" w:hAnsi="Calibri"/>
          <w:bCs/>
          <w:sz w:val="20"/>
          <w:szCs w:val="20"/>
        </w:rPr>
      </w:pPr>
      <w:r w:rsidRPr="0070305D">
        <w:rPr>
          <w:rFonts w:ascii="Calibri" w:hAnsi="Calibri"/>
          <w:bCs/>
          <w:sz w:val="20"/>
          <w:szCs w:val="20"/>
        </w:rPr>
        <w:t>Member American Society of Safety Engineers (ASSE)</w:t>
      </w:r>
    </w:p>
    <w:p w:rsidR="0081371B" w:rsidRPr="0070305D" w:rsidRDefault="0081371B" w:rsidP="0081371B">
      <w:pPr>
        <w:numPr>
          <w:ilvl w:val="1"/>
          <w:numId w:val="4"/>
        </w:numPr>
        <w:rPr>
          <w:rFonts w:ascii="Calibri" w:hAnsi="Calibri"/>
          <w:bCs/>
          <w:sz w:val="20"/>
          <w:szCs w:val="20"/>
        </w:rPr>
      </w:pPr>
      <w:r w:rsidRPr="0070305D">
        <w:rPr>
          <w:rFonts w:ascii="Calibri" w:hAnsi="Calibri"/>
          <w:bCs/>
          <w:sz w:val="20"/>
          <w:szCs w:val="20"/>
        </w:rPr>
        <w:t>2004-2005 Recipient of The (ASSE), Safety Professional of the Year Award</w:t>
      </w:r>
    </w:p>
    <w:p w:rsidR="0081371B" w:rsidRPr="0070305D" w:rsidRDefault="0081371B" w:rsidP="0081371B">
      <w:pPr>
        <w:numPr>
          <w:ilvl w:val="1"/>
          <w:numId w:val="4"/>
        </w:numPr>
        <w:rPr>
          <w:rFonts w:ascii="Calibri" w:hAnsi="Calibri"/>
          <w:bCs/>
          <w:sz w:val="20"/>
          <w:szCs w:val="20"/>
        </w:rPr>
      </w:pPr>
      <w:smartTag w:uri="urn:schemas-microsoft-com:office:smarttags" w:element="place">
        <w:r w:rsidRPr="0070305D">
          <w:rPr>
            <w:rFonts w:ascii="Calibri" w:hAnsi="Calibri"/>
            <w:bCs/>
            <w:sz w:val="20"/>
            <w:szCs w:val="20"/>
          </w:rPr>
          <w:t>North Slope</w:t>
        </w:r>
      </w:smartTag>
      <w:r w:rsidRPr="0070305D">
        <w:rPr>
          <w:rFonts w:ascii="Calibri" w:hAnsi="Calibri"/>
          <w:bCs/>
          <w:sz w:val="20"/>
          <w:szCs w:val="20"/>
        </w:rPr>
        <w:t xml:space="preserve"> Training Cooperative (NSTC) Certified Safety Instructor</w:t>
      </w:r>
    </w:p>
    <w:p w:rsidR="0081371B" w:rsidRDefault="0081371B" w:rsidP="0081371B">
      <w:pPr>
        <w:numPr>
          <w:ilvl w:val="1"/>
          <w:numId w:val="4"/>
        </w:numPr>
        <w:rPr>
          <w:rFonts w:ascii="Calibri" w:hAnsi="Calibri"/>
          <w:bCs/>
          <w:sz w:val="20"/>
          <w:szCs w:val="20"/>
        </w:rPr>
      </w:pPr>
      <w:r w:rsidRPr="0070305D">
        <w:rPr>
          <w:rFonts w:ascii="Calibri" w:hAnsi="Calibri"/>
          <w:bCs/>
          <w:sz w:val="20"/>
          <w:szCs w:val="20"/>
        </w:rPr>
        <w:t>PRT 140 Instrumentation I Instructor</w:t>
      </w:r>
    </w:p>
    <w:p w:rsidR="003A78D0" w:rsidRPr="003A78D0" w:rsidRDefault="003A78D0" w:rsidP="00D22CCB">
      <w:pPr>
        <w:ind w:left="2880"/>
        <w:rPr>
          <w:rFonts w:ascii="Calibri" w:hAnsi="Calibri"/>
          <w:bCs/>
          <w:sz w:val="20"/>
          <w:szCs w:val="20"/>
        </w:rPr>
      </w:pPr>
    </w:p>
    <w:p w:rsidR="0081371B" w:rsidRPr="0070305D" w:rsidRDefault="0081371B" w:rsidP="0081371B">
      <w:pPr>
        <w:rPr>
          <w:rFonts w:ascii="Calibri" w:hAnsi="Calibri"/>
          <w:bCs/>
          <w:sz w:val="20"/>
          <w:szCs w:val="20"/>
        </w:rPr>
      </w:pPr>
      <w:r w:rsidRPr="0070305D">
        <w:rPr>
          <w:rFonts w:ascii="Calibri" w:hAnsi="Calibri"/>
          <w:bCs/>
          <w:sz w:val="20"/>
          <w:szCs w:val="20"/>
        </w:rPr>
        <w:t xml:space="preserve">Instrumentation Faculty: </w:t>
      </w:r>
    </w:p>
    <w:p w:rsidR="0081371B" w:rsidRPr="0070305D" w:rsidRDefault="0081371B" w:rsidP="0081371B">
      <w:pPr>
        <w:ind w:left="720"/>
        <w:rPr>
          <w:rFonts w:ascii="Calibri" w:hAnsi="Calibri"/>
          <w:bCs/>
          <w:sz w:val="20"/>
          <w:szCs w:val="20"/>
        </w:rPr>
      </w:pPr>
      <w:r w:rsidRPr="0070305D">
        <w:rPr>
          <w:rFonts w:ascii="Calibri" w:hAnsi="Calibri"/>
          <w:bCs/>
          <w:sz w:val="20"/>
          <w:szCs w:val="20"/>
        </w:rPr>
        <w:t>Eric Spencer Assistant Professor Process Technology (Term Funded)</w:t>
      </w:r>
    </w:p>
    <w:p w:rsidR="0081371B" w:rsidRPr="0070305D" w:rsidRDefault="0081371B" w:rsidP="0081371B">
      <w:pPr>
        <w:numPr>
          <w:ilvl w:val="0"/>
          <w:numId w:val="4"/>
        </w:numPr>
        <w:rPr>
          <w:rFonts w:ascii="Calibri" w:hAnsi="Calibri"/>
          <w:bCs/>
          <w:sz w:val="20"/>
          <w:szCs w:val="20"/>
        </w:rPr>
      </w:pPr>
      <w:r w:rsidRPr="0070305D">
        <w:rPr>
          <w:rFonts w:ascii="Calibri" w:hAnsi="Calibri"/>
          <w:bCs/>
          <w:sz w:val="20"/>
          <w:szCs w:val="20"/>
        </w:rPr>
        <w:t>Qualifications</w:t>
      </w:r>
    </w:p>
    <w:p w:rsidR="0081371B" w:rsidRPr="0070305D" w:rsidRDefault="0081371B" w:rsidP="0081371B">
      <w:pPr>
        <w:numPr>
          <w:ilvl w:val="1"/>
          <w:numId w:val="4"/>
        </w:numPr>
        <w:rPr>
          <w:rFonts w:ascii="Calibri" w:hAnsi="Calibri"/>
          <w:bCs/>
          <w:sz w:val="20"/>
          <w:szCs w:val="20"/>
        </w:rPr>
      </w:pPr>
      <w:r w:rsidRPr="0070305D">
        <w:rPr>
          <w:rFonts w:ascii="Calibri" w:hAnsi="Calibri"/>
          <w:bCs/>
          <w:sz w:val="20"/>
          <w:szCs w:val="20"/>
        </w:rPr>
        <w:t>Member American Society of Safety Engineers (ASSE)</w:t>
      </w:r>
    </w:p>
    <w:p w:rsidR="0081371B" w:rsidRPr="0070305D" w:rsidRDefault="0081371B" w:rsidP="0081371B">
      <w:pPr>
        <w:numPr>
          <w:ilvl w:val="1"/>
          <w:numId w:val="4"/>
        </w:numPr>
        <w:rPr>
          <w:rFonts w:ascii="Calibri" w:hAnsi="Calibri"/>
          <w:bCs/>
          <w:sz w:val="20"/>
          <w:szCs w:val="20"/>
        </w:rPr>
      </w:pPr>
      <w:smartTag w:uri="urn:schemas-microsoft-com:office:smarttags" w:element="place">
        <w:r w:rsidRPr="0070305D">
          <w:rPr>
            <w:rFonts w:ascii="Calibri" w:hAnsi="Calibri"/>
            <w:bCs/>
            <w:sz w:val="20"/>
            <w:szCs w:val="20"/>
          </w:rPr>
          <w:t>North Slope</w:t>
        </w:r>
      </w:smartTag>
      <w:r w:rsidRPr="0070305D">
        <w:rPr>
          <w:rFonts w:ascii="Calibri" w:hAnsi="Calibri"/>
          <w:bCs/>
          <w:sz w:val="20"/>
          <w:szCs w:val="20"/>
        </w:rPr>
        <w:t xml:space="preserve"> Training Cooperative (NSTC) Certified Safety Instructor</w:t>
      </w:r>
    </w:p>
    <w:p w:rsidR="0081371B" w:rsidRPr="0070305D" w:rsidRDefault="0081371B" w:rsidP="0081371B">
      <w:pPr>
        <w:numPr>
          <w:ilvl w:val="1"/>
          <w:numId w:val="4"/>
        </w:numPr>
        <w:rPr>
          <w:rFonts w:ascii="Calibri" w:hAnsi="Calibri"/>
          <w:bCs/>
          <w:sz w:val="20"/>
          <w:szCs w:val="20"/>
        </w:rPr>
      </w:pPr>
      <w:r w:rsidRPr="0070305D">
        <w:rPr>
          <w:rFonts w:ascii="Calibri" w:hAnsi="Calibri"/>
          <w:bCs/>
          <w:sz w:val="20"/>
          <w:szCs w:val="20"/>
        </w:rPr>
        <w:t xml:space="preserve">Member Industrial Instrumentation &amp; Controls Technology </w:t>
      </w:r>
      <w:smartTag w:uri="urn:schemas-microsoft-com:office:smarttags" w:element="City">
        <w:smartTag w:uri="urn:schemas-microsoft-com:office:smarttags" w:element="place">
          <w:r w:rsidRPr="0070305D">
            <w:rPr>
              <w:rFonts w:ascii="Calibri" w:hAnsi="Calibri"/>
              <w:bCs/>
              <w:sz w:val="20"/>
              <w:szCs w:val="20"/>
            </w:rPr>
            <w:t>Alliance</w:t>
          </w:r>
        </w:smartTag>
      </w:smartTag>
      <w:r w:rsidRPr="0070305D">
        <w:rPr>
          <w:rFonts w:ascii="Calibri" w:hAnsi="Calibri"/>
          <w:bCs/>
          <w:sz w:val="20"/>
          <w:szCs w:val="20"/>
        </w:rPr>
        <w:t xml:space="preserve"> (IICTA)</w:t>
      </w:r>
    </w:p>
    <w:p w:rsidR="0081371B" w:rsidRPr="0070305D" w:rsidRDefault="0081371B" w:rsidP="0081371B">
      <w:pPr>
        <w:numPr>
          <w:ilvl w:val="1"/>
          <w:numId w:val="4"/>
        </w:numPr>
        <w:rPr>
          <w:rFonts w:ascii="Calibri" w:hAnsi="Calibri"/>
          <w:bCs/>
          <w:sz w:val="20"/>
          <w:szCs w:val="20"/>
        </w:rPr>
      </w:pPr>
      <w:r w:rsidRPr="0070305D">
        <w:rPr>
          <w:rFonts w:ascii="Calibri" w:hAnsi="Calibri"/>
          <w:bCs/>
          <w:sz w:val="20"/>
          <w:szCs w:val="20"/>
        </w:rPr>
        <w:t xml:space="preserve"> Member Instrumentation and Automation Society of </w:t>
      </w:r>
      <w:smartTag w:uri="urn:schemas-microsoft-com:office:smarttags" w:element="country-region">
        <w:smartTag w:uri="urn:schemas-microsoft-com:office:smarttags" w:element="place">
          <w:r w:rsidRPr="0070305D">
            <w:rPr>
              <w:rFonts w:ascii="Calibri" w:hAnsi="Calibri"/>
              <w:bCs/>
              <w:sz w:val="20"/>
              <w:szCs w:val="20"/>
            </w:rPr>
            <w:t>America</w:t>
          </w:r>
        </w:smartTag>
      </w:smartTag>
      <w:r w:rsidRPr="0070305D">
        <w:rPr>
          <w:rFonts w:ascii="Calibri" w:hAnsi="Calibri"/>
          <w:bCs/>
          <w:sz w:val="20"/>
          <w:szCs w:val="20"/>
        </w:rPr>
        <w:t xml:space="preserve"> (ISA)</w:t>
      </w:r>
    </w:p>
    <w:p w:rsidR="0081371B" w:rsidRPr="0070305D" w:rsidRDefault="0081371B" w:rsidP="0081371B">
      <w:pPr>
        <w:numPr>
          <w:ilvl w:val="1"/>
          <w:numId w:val="4"/>
        </w:numPr>
        <w:rPr>
          <w:rFonts w:ascii="Calibri" w:hAnsi="Calibri"/>
          <w:bCs/>
          <w:sz w:val="20"/>
          <w:szCs w:val="20"/>
        </w:rPr>
      </w:pPr>
      <w:r w:rsidRPr="0070305D">
        <w:rPr>
          <w:rFonts w:ascii="Calibri" w:hAnsi="Calibri"/>
          <w:bCs/>
          <w:sz w:val="20"/>
          <w:szCs w:val="20"/>
        </w:rPr>
        <w:lastRenderedPageBreak/>
        <w:t>Twenty-plus years food processing industry, Industrial Food Processing Automation</w:t>
      </w:r>
    </w:p>
    <w:p w:rsidR="0081371B" w:rsidRPr="0070305D" w:rsidRDefault="0081371B" w:rsidP="0081371B">
      <w:pPr>
        <w:numPr>
          <w:ilvl w:val="1"/>
          <w:numId w:val="4"/>
        </w:numPr>
        <w:rPr>
          <w:rFonts w:ascii="Calibri" w:hAnsi="Calibri"/>
          <w:bCs/>
          <w:sz w:val="20"/>
          <w:szCs w:val="20"/>
        </w:rPr>
      </w:pPr>
      <w:r w:rsidRPr="0070305D">
        <w:rPr>
          <w:rFonts w:ascii="Calibri" w:hAnsi="Calibri"/>
          <w:bCs/>
          <w:sz w:val="20"/>
          <w:szCs w:val="20"/>
        </w:rPr>
        <w:t>First Aide CPR trained</w:t>
      </w:r>
    </w:p>
    <w:p w:rsidR="0081371B" w:rsidRPr="0070305D" w:rsidRDefault="0081371B" w:rsidP="0081371B">
      <w:pPr>
        <w:numPr>
          <w:ilvl w:val="1"/>
          <w:numId w:val="4"/>
        </w:numPr>
        <w:rPr>
          <w:rFonts w:ascii="Calibri" w:hAnsi="Calibri"/>
          <w:bCs/>
          <w:sz w:val="20"/>
          <w:szCs w:val="20"/>
        </w:rPr>
      </w:pPr>
      <w:r w:rsidRPr="0070305D">
        <w:rPr>
          <w:rFonts w:ascii="Calibri" w:hAnsi="Calibri"/>
          <w:bCs/>
          <w:sz w:val="20"/>
          <w:szCs w:val="20"/>
        </w:rPr>
        <w:t>Adjunct instructor PRT/DRT programs five years</w:t>
      </w:r>
    </w:p>
    <w:p w:rsidR="0081371B" w:rsidRPr="0070305D" w:rsidRDefault="0081371B" w:rsidP="0081371B">
      <w:pPr>
        <w:numPr>
          <w:ilvl w:val="1"/>
          <w:numId w:val="4"/>
        </w:numPr>
        <w:rPr>
          <w:rFonts w:ascii="Calibri" w:hAnsi="Calibri"/>
          <w:bCs/>
          <w:sz w:val="20"/>
          <w:szCs w:val="20"/>
        </w:rPr>
      </w:pPr>
      <w:r w:rsidRPr="0070305D">
        <w:rPr>
          <w:rFonts w:ascii="Calibri" w:hAnsi="Calibri"/>
          <w:bCs/>
          <w:sz w:val="20"/>
          <w:szCs w:val="20"/>
        </w:rPr>
        <w:t>PRT 140 Instrumentation I Instructor</w:t>
      </w:r>
    </w:p>
    <w:p w:rsidR="0081371B" w:rsidRPr="0070305D" w:rsidRDefault="0081371B" w:rsidP="0081371B">
      <w:pPr>
        <w:numPr>
          <w:ilvl w:val="1"/>
          <w:numId w:val="4"/>
        </w:numPr>
        <w:rPr>
          <w:rFonts w:ascii="Calibri" w:hAnsi="Calibri"/>
          <w:bCs/>
          <w:sz w:val="20"/>
          <w:szCs w:val="20"/>
        </w:rPr>
      </w:pPr>
      <w:r w:rsidRPr="0070305D">
        <w:rPr>
          <w:rFonts w:ascii="Calibri" w:hAnsi="Calibri"/>
          <w:bCs/>
          <w:sz w:val="20"/>
          <w:szCs w:val="20"/>
        </w:rPr>
        <w:t>PRT 144 Instrumentation II Instructor</w:t>
      </w:r>
    </w:p>
    <w:p w:rsidR="0081371B" w:rsidRPr="0070305D" w:rsidRDefault="0081371B" w:rsidP="0081371B">
      <w:pPr>
        <w:numPr>
          <w:ilvl w:val="1"/>
          <w:numId w:val="4"/>
        </w:numPr>
        <w:rPr>
          <w:rFonts w:ascii="Calibri" w:hAnsi="Calibri"/>
          <w:bCs/>
          <w:sz w:val="20"/>
          <w:szCs w:val="20"/>
        </w:rPr>
      </w:pPr>
      <w:r w:rsidRPr="0070305D">
        <w:rPr>
          <w:rFonts w:ascii="Calibri" w:hAnsi="Calibri"/>
          <w:bCs/>
          <w:sz w:val="20"/>
          <w:szCs w:val="20"/>
        </w:rPr>
        <w:t>PRT 248 Valve Maintenance &amp; Instrumentation</w:t>
      </w:r>
    </w:p>
    <w:p w:rsidR="0081371B" w:rsidRPr="0070305D" w:rsidRDefault="0081371B" w:rsidP="0081371B">
      <w:pPr>
        <w:ind w:left="720"/>
        <w:rPr>
          <w:rFonts w:ascii="Calibri" w:hAnsi="Calibri"/>
          <w:bCs/>
          <w:sz w:val="20"/>
          <w:szCs w:val="20"/>
        </w:rPr>
      </w:pPr>
    </w:p>
    <w:p w:rsidR="0081371B" w:rsidRPr="0070305D" w:rsidRDefault="0081371B" w:rsidP="0081371B">
      <w:pPr>
        <w:rPr>
          <w:rFonts w:ascii="Calibri" w:hAnsi="Calibri"/>
          <w:bCs/>
          <w:sz w:val="20"/>
          <w:szCs w:val="20"/>
        </w:rPr>
      </w:pPr>
      <w:r w:rsidRPr="0070305D">
        <w:rPr>
          <w:rFonts w:ascii="Calibri" w:hAnsi="Calibri"/>
          <w:bCs/>
          <w:sz w:val="20"/>
          <w:szCs w:val="20"/>
        </w:rPr>
        <w:t>Power Generation Adjunct Faculty:</w:t>
      </w:r>
    </w:p>
    <w:p w:rsidR="0081371B" w:rsidRPr="0070305D" w:rsidRDefault="0081371B" w:rsidP="0081371B">
      <w:pPr>
        <w:ind w:left="720"/>
        <w:rPr>
          <w:rFonts w:ascii="Calibri" w:hAnsi="Calibri"/>
          <w:bCs/>
          <w:sz w:val="20"/>
          <w:szCs w:val="20"/>
        </w:rPr>
      </w:pPr>
      <w:r w:rsidRPr="0070305D">
        <w:rPr>
          <w:rFonts w:ascii="Calibri" w:hAnsi="Calibri"/>
          <w:bCs/>
          <w:sz w:val="20"/>
          <w:szCs w:val="20"/>
        </w:rPr>
        <w:t>Lead Adjunct Faculty</w:t>
      </w:r>
    </w:p>
    <w:p w:rsidR="0081371B" w:rsidRPr="0070305D" w:rsidRDefault="0081371B" w:rsidP="0081371B">
      <w:pPr>
        <w:ind w:left="1440"/>
        <w:rPr>
          <w:rFonts w:ascii="Calibri" w:hAnsi="Calibri"/>
          <w:bCs/>
          <w:sz w:val="20"/>
          <w:szCs w:val="20"/>
        </w:rPr>
      </w:pPr>
      <w:r w:rsidRPr="0070305D">
        <w:rPr>
          <w:rFonts w:ascii="Calibri" w:hAnsi="Calibri"/>
          <w:bCs/>
          <w:sz w:val="20"/>
          <w:szCs w:val="20"/>
        </w:rPr>
        <w:t>James Bowling</w:t>
      </w:r>
    </w:p>
    <w:p w:rsidR="0081371B" w:rsidRPr="0070305D" w:rsidRDefault="0081371B" w:rsidP="0081371B">
      <w:pPr>
        <w:numPr>
          <w:ilvl w:val="0"/>
          <w:numId w:val="4"/>
        </w:numPr>
        <w:rPr>
          <w:rFonts w:ascii="Calibri" w:hAnsi="Calibri"/>
          <w:bCs/>
          <w:sz w:val="20"/>
          <w:szCs w:val="20"/>
        </w:rPr>
      </w:pPr>
      <w:r w:rsidRPr="0070305D">
        <w:rPr>
          <w:rFonts w:ascii="Calibri" w:hAnsi="Calibri"/>
          <w:bCs/>
          <w:sz w:val="20"/>
          <w:szCs w:val="20"/>
        </w:rPr>
        <w:t>Qualifications</w:t>
      </w:r>
    </w:p>
    <w:p w:rsidR="0081371B" w:rsidRPr="0070305D" w:rsidRDefault="0081371B" w:rsidP="0081371B">
      <w:pPr>
        <w:numPr>
          <w:ilvl w:val="1"/>
          <w:numId w:val="4"/>
        </w:numPr>
        <w:rPr>
          <w:rFonts w:ascii="Calibri" w:hAnsi="Calibri"/>
          <w:bCs/>
          <w:sz w:val="20"/>
          <w:szCs w:val="20"/>
        </w:rPr>
      </w:pPr>
      <w:r w:rsidRPr="0070305D">
        <w:rPr>
          <w:rFonts w:ascii="Calibri" w:hAnsi="Calibri"/>
          <w:bCs/>
          <w:sz w:val="20"/>
          <w:szCs w:val="20"/>
        </w:rPr>
        <w:t xml:space="preserve">Member Industrial Instrumentation &amp; Controls Technology </w:t>
      </w:r>
      <w:smartTag w:uri="urn:schemas-microsoft-com:office:smarttags" w:element="City">
        <w:smartTag w:uri="urn:schemas-microsoft-com:office:smarttags" w:element="place">
          <w:r w:rsidRPr="0070305D">
            <w:rPr>
              <w:rFonts w:ascii="Calibri" w:hAnsi="Calibri"/>
              <w:bCs/>
              <w:sz w:val="20"/>
              <w:szCs w:val="20"/>
            </w:rPr>
            <w:t>Alliance</w:t>
          </w:r>
        </w:smartTag>
      </w:smartTag>
      <w:r w:rsidRPr="0070305D">
        <w:rPr>
          <w:rFonts w:ascii="Calibri" w:hAnsi="Calibri"/>
          <w:bCs/>
          <w:sz w:val="20"/>
          <w:szCs w:val="20"/>
        </w:rPr>
        <w:t xml:space="preserve"> (IICTA)</w:t>
      </w:r>
    </w:p>
    <w:p w:rsidR="0081371B" w:rsidRPr="0070305D" w:rsidRDefault="0081371B" w:rsidP="0081371B">
      <w:pPr>
        <w:numPr>
          <w:ilvl w:val="1"/>
          <w:numId w:val="4"/>
        </w:numPr>
        <w:rPr>
          <w:rFonts w:ascii="Calibri" w:hAnsi="Calibri"/>
          <w:bCs/>
          <w:sz w:val="20"/>
          <w:szCs w:val="20"/>
        </w:rPr>
      </w:pPr>
      <w:r w:rsidRPr="0070305D">
        <w:rPr>
          <w:rFonts w:ascii="Calibri" w:hAnsi="Calibri"/>
          <w:bCs/>
          <w:sz w:val="20"/>
          <w:szCs w:val="20"/>
        </w:rPr>
        <w:t xml:space="preserve"> Member Instrumentation and Automation Society of </w:t>
      </w:r>
      <w:smartTag w:uri="urn:schemas-microsoft-com:office:smarttags" w:element="country-region">
        <w:smartTag w:uri="urn:schemas-microsoft-com:office:smarttags" w:element="place">
          <w:r w:rsidRPr="0070305D">
            <w:rPr>
              <w:rFonts w:ascii="Calibri" w:hAnsi="Calibri"/>
              <w:bCs/>
              <w:sz w:val="20"/>
              <w:szCs w:val="20"/>
            </w:rPr>
            <w:t>America</w:t>
          </w:r>
        </w:smartTag>
      </w:smartTag>
      <w:r w:rsidRPr="0070305D">
        <w:rPr>
          <w:rFonts w:ascii="Calibri" w:hAnsi="Calibri"/>
          <w:bCs/>
          <w:sz w:val="20"/>
          <w:szCs w:val="20"/>
        </w:rPr>
        <w:t xml:space="preserve"> (ISA)</w:t>
      </w:r>
    </w:p>
    <w:p w:rsidR="0081371B" w:rsidRPr="0070305D" w:rsidRDefault="0081371B" w:rsidP="0081371B">
      <w:pPr>
        <w:numPr>
          <w:ilvl w:val="1"/>
          <w:numId w:val="4"/>
        </w:numPr>
        <w:rPr>
          <w:rFonts w:ascii="Calibri" w:hAnsi="Calibri"/>
          <w:bCs/>
          <w:sz w:val="20"/>
          <w:szCs w:val="20"/>
        </w:rPr>
      </w:pPr>
      <w:r w:rsidRPr="0070305D">
        <w:rPr>
          <w:rFonts w:ascii="Calibri" w:hAnsi="Calibri"/>
          <w:color w:val="000000"/>
          <w:sz w:val="20"/>
          <w:szCs w:val="20"/>
        </w:rPr>
        <w:t xml:space="preserve">Electronic Industrial Process Controls Mechanic </w:t>
      </w:r>
      <w:r w:rsidRPr="0070305D">
        <w:rPr>
          <w:rFonts w:ascii="Calibri" w:hAnsi="Calibri"/>
          <w:color w:val="000000"/>
          <w:sz w:val="20"/>
          <w:szCs w:val="20"/>
        </w:rPr>
        <w:br/>
        <w:t xml:space="preserve">• Maintain all Coal fire Power Plant Advanced Electrical, Electronic Controls and Instrumentation Systems. </w:t>
      </w:r>
      <w:r w:rsidRPr="0070305D">
        <w:rPr>
          <w:rFonts w:ascii="Calibri" w:hAnsi="Calibri"/>
          <w:color w:val="000000"/>
          <w:sz w:val="20"/>
          <w:szCs w:val="20"/>
        </w:rPr>
        <w:br/>
        <w:t xml:space="preserve">• </w:t>
      </w:r>
      <w:r w:rsidR="00312EB0" w:rsidRPr="0070305D">
        <w:rPr>
          <w:rFonts w:ascii="Calibri" w:hAnsi="Calibri"/>
          <w:color w:val="000000"/>
          <w:sz w:val="20"/>
          <w:szCs w:val="20"/>
        </w:rPr>
        <w:t>Upgrade</w:t>
      </w:r>
      <w:r w:rsidRPr="0070305D">
        <w:rPr>
          <w:rFonts w:ascii="Calibri" w:hAnsi="Calibri"/>
          <w:color w:val="000000"/>
          <w:sz w:val="20"/>
          <w:szCs w:val="20"/>
        </w:rPr>
        <w:t xml:space="preserve"> and Design and install Distributed UPS and Computerized UPS monitoring System. </w:t>
      </w:r>
      <w:r w:rsidRPr="0070305D">
        <w:rPr>
          <w:rFonts w:ascii="Calibri" w:hAnsi="Calibri"/>
          <w:color w:val="000000"/>
          <w:sz w:val="20"/>
          <w:szCs w:val="20"/>
        </w:rPr>
        <w:br/>
        <w:t xml:space="preserve">• Modified current controls systems to meet plant needs and conditions. </w:t>
      </w:r>
      <w:r w:rsidRPr="0070305D">
        <w:rPr>
          <w:rFonts w:ascii="Calibri" w:hAnsi="Calibri"/>
          <w:color w:val="000000"/>
          <w:sz w:val="20"/>
          <w:szCs w:val="20"/>
        </w:rPr>
        <w:br/>
        <w:t xml:space="preserve">• Design, upgrade and install new motor control centers for stand-alone systems. </w:t>
      </w:r>
      <w:r w:rsidRPr="0070305D">
        <w:rPr>
          <w:rFonts w:ascii="Calibri" w:hAnsi="Calibri"/>
          <w:color w:val="000000"/>
          <w:sz w:val="20"/>
          <w:szCs w:val="20"/>
        </w:rPr>
        <w:br/>
        <w:t xml:space="preserve">• Upgraded 4,160, 12,470, 480 VAC Switchgear as needed and program specific safety relays and smarts meters. </w:t>
      </w:r>
      <w:r w:rsidRPr="0070305D">
        <w:rPr>
          <w:rFonts w:ascii="Calibri" w:hAnsi="Calibri"/>
          <w:color w:val="000000"/>
          <w:sz w:val="20"/>
          <w:szCs w:val="20"/>
        </w:rPr>
        <w:br/>
        <w:t xml:space="preserve">• Maintain, Trouble shoot, Inspect and repaired various process controls and instrumentation systems for plant systems and sub systems. </w:t>
      </w:r>
    </w:p>
    <w:p w:rsidR="0081371B" w:rsidRPr="0070305D" w:rsidRDefault="0081371B" w:rsidP="0081371B">
      <w:pPr>
        <w:numPr>
          <w:ilvl w:val="1"/>
          <w:numId w:val="4"/>
        </w:numPr>
        <w:rPr>
          <w:rFonts w:ascii="Calibri" w:hAnsi="Calibri"/>
          <w:bCs/>
          <w:sz w:val="20"/>
          <w:szCs w:val="20"/>
        </w:rPr>
      </w:pPr>
      <w:r w:rsidRPr="0070305D">
        <w:rPr>
          <w:rFonts w:ascii="Calibri" w:hAnsi="Calibri"/>
          <w:color w:val="000000"/>
          <w:sz w:val="20"/>
          <w:szCs w:val="20"/>
        </w:rPr>
        <w:t xml:space="preserve">Train and Instruct Operators on newly installed or updated equipment. </w:t>
      </w:r>
    </w:p>
    <w:p w:rsidR="0081371B" w:rsidRPr="0070305D" w:rsidRDefault="0081371B" w:rsidP="0081371B">
      <w:pPr>
        <w:numPr>
          <w:ilvl w:val="1"/>
          <w:numId w:val="4"/>
        </w:numPr>
        <w:rPr>
          <w:rFonts w:ascii="Calibri" w:hAnsi="Calibri"/>
          <w:bCs/>
          <w:sz w:val="20"/>
          <w:szCs w:val="20"/>
        </w:rPr>
      </w:pPr>
      <w:r w:rsidRPr="0070305D">
        <w:rPr>
          <w:rFonts w:ascii="Calibri" w:hAnsi="Calibri"/>
          <w:bCs/>
          <w:sz w:val="20"/>
          <w:szCs w:val="20"/>
        </w:rPr>
        <w:t>Member TVC Instrumentation Advisory Committee</w:t>
      </w:r>
    </w:p>
    <w:p w:rsidR="0081371B" w:rsidRPr="0070305D" w:rsidRDefault="0081371B" w:rsidP="0081371B">
      <w:pPr>
        <w:numPr>
          <w:ilvl w:val="1"/>
          <w:numId w:val="4"/>
        </w:numPr>
        <w:rPr>
          <w:rFonts w:ascii="Calibri" w:hAnsi="Calibri"/>
          <w:bCs/>
          <w:sz w:val="20"/>
          <w:szCs w:val="20"/>
        </w:rPr>
      </w:pPr>
      <w:r w:rsidRPr="0070305D">
        <w:rPr>
          <w:rFonts w:ascii="Calibri" w:hAnsi="Calibri"/>
          <w:bCs/>
          <w:sz w:val="20"/>
          <w:szCs w:val="20"/>
        </w:rPr>
        <w:t>PRT 140 Instrumentation I Instructor</w:t>
      </w:r>
    </w:p>
    <w:p w:rsidR="0081371B" w:rsidRPr="0070305D" w:rsidRDefault="0081371B" w:rsidP="0081371B">
      <w:pPr>
        <w:numPr>
          <w:ilvl w:val="1"/>
          <w:numId w:val="4"/>
        </w:numPr>
        <w:rPr>
          <w:rFonts w:ascii="Calibri" w:hAnsi="Calibri"/>
          <w:bCs/>
          <w:sz w:val="20"/>
          <w:szCs w:val="20"/>
        </w:rPr>
      </w:pPr>
      <w:r w:rsidRPr="0070305D">
        <w:rPr>
          <w:rFonts w:ascii="Calibri" w:hAnsi="Calibri"/>
          <w:bCs/>
          <w:sz w:val="20"/>
          <w:szCs w:val="20"/>
        </w:rPr>
        <w:t>PRT 144 Instrumentation II Instructor</w:t>
      </w:r>
    </w:p>
    <w:p w:rsidR="0081371B" w:rsidRPr="0070305D" w:rsidRDefault="0081371B" w:rsidP="0081371B">
      <w:pPr>
        <w:numPr>
          <w:ilvl w:val="1"/>
          <w:numId w:val="4"/>
        </w:numPr>
        <w:rPr>
          <w:rFonts w:ascii="Calibri" w:hAnsi="Calibri"/>
          <w:bCs/>
          <w:sz w:val="20"/>
          <w:szCs w:val="20"/>
        </w:rPr>
      </w:pPr>
      <w:r w:rsidRPr="0070305D">
        <w:rPr>
          <w:rFonts w:ascii="Calibri" w:hAnsi="Calibri"/>
          <w:bCs/>
          <w:sz w:val="20"/>
          <w:szCs w:val="20"/>
        </w:rPr>
        <w:t>PRT 248 Valve Maintenance &amp; Instrumentation</w:t>
      </w:r>
    </w:p>
    <w:p w:rsidR="0081371B" w:rsidRPr="0070305D" w:rsidRDefault="0081371B" w:rsidP="0081371B">
      <w:pPr>
        <w:numPr>
          <w:ilvl w:val="1"/>
          <w:numId w:val="4"/>
        </w:numPr>
        <w:rPr>
          <w:rFonts w:ascii="Calibri" w:hAnsi="Calibri"/>
          <w:bCs/>
          <w:sz w:val="20"/>
          <w:szCs w:val="20"/>
        </w:rPr>
      </w:pPr>
      <w:r w:rsidRPr="0070305D">
        <w:rPr>
          <w:rFonts w:ascii="Calibri" w:hAnsi="Calibri"/>
          <w:bCs/>
          <w:sz w:val="20"/>
          <w:szCs w:val="20"/>
        </w:rPr>
        <w:t>ELT 101 &amp; 102 Instructor</w:t>
      </w:r>
    </w:p>
    <w:p w:rsidR="00D22CCB" w:rsidRDefault="00D22CCB" w:rsidP="0081371B">
      <w:pPr>
        <w:ind w:left="720"/>
        <w:rPr>
          <w:rFonts w:ascii="Calibri" w:hAnsi="Calibri"/>
          <w:bCs/>
          <w:sz w:val="20"/>
          <w:szCs w:val="20"/>
        </w:rPr>
        <w:sectPr w:rsidR="00D22CCB" w:rsidSect="00CB012E">
          <w:pgSz w:w="12240" w:h="15840" w:code="1"/>
          <w:pgMar w:top="1440" w:right="1440" w:bottom="1440" w:left="1440" w:header="720" w:footer="720" w:gutter="0"/>
          <w:cols w:space="720"/>
          <w:titlePg/>
          <w:docGrid w:linePitch="360"/>
        </w:sectPr>
      </w:pPr>
    </w:p>
    <w:p w:rsidR="0081371B" w:rsidRPr="0070305D" w:rsidRDefault="0081371B" w:rsidP="0081371B">
      <w:pPr>
        <w:ind w:left="720"/>
        <w:rPr>
          <w:rFonts w:ascii="Calibri" w:hAnsi="Calibri"/>
          <w:bCs/>
          <w:sz w:val="20"/>
          <w:szCs w:val="20"/>
        </w:rPr>
      </w:pPr>
      <w:r w:rsidRPr="0070305D">
        <w:rPr>
          <w:rFonts w:ascii="Calibri" w:hAnsi="Calibri"/>
          <w:bCs/>
          <w:sz w:val="20"/>
          <w:szCs w:val="20"/>
        </w:rPr>
        <w:lastRenderedPageBreak/>
        <w:t>Instrumentation Adjunct Faculty:</w:t>
      </w:r>
    </w:p>
    <w:p w:rsidR="0081371B" w:rsidRPr="0070305D" w:rsidRDefault="0081371B" w:rsidP="0081371B">
      <w:pPr>
        <w:ind w:left="1440"/>
        <w:rPr>
          <w:rFonts w:ascii="Calibri" w:hAnsi="Calibri"/>
          <w:bCs/>
          <w:sz w:val="20"/>
          <w:szCs w:val="20"/>
        </w:rPr>
      </w:pPr>
      <w:r w:rsidRPr="0070305D">
        <w:rPr>
          <w:rFonts w:ascii="Calibri" w:hAnsi="Calibri"/>
          <w:bCs/>
          <w:sz w:val="20"/>
          <w:szCs w:val="20"/>
        </w:rPr>
        <w:t>Gabe Acker</w:t>
      </w:r>
    </w:p>
    <w:p w:rsidR="0081371B" w:rsidRPr="0070305D" w:rsidRDefault="0081371B" w:rsidP="0081371B">
      <w:pPr>
        <w:numPr>
          <w:ilvl w:val="0"/>
          <w:numId w:val="4"/>
        </w:numPr>
        <w:rPr>
          <w:rFonts w:ascii="Calibri" w:hAnsi="Calibri"/>
          <w:bCs/>
          <w:sz w:val="20"/>
          <w:szCs w:val="20"/>
        </w:rPr>
      </w:pPr>
      <w:r w:rsidRPr="0070305D">
        <w:rPr>
          <w:rFonts w:ascii="Calibri" w:hAnsi="Calibri"/>
          <w:bCs/>
          <w:sz w:val="20"/>
          <w:szCs w:val="20"/>
        </w:rPr>
        <w:t>Qualifications</w:t>
      </w:r>
    </w:p>
    <w:p w:rsidR="0081371B" w:rsidRPr="0070305D" w:rsidRDefault="0081371B" w:rsidP="0081371B">
      <w:pPr>
        <w:numPr>
          <w:ilvl w:val="1"/>
          <w:numId w:val="4"/>
        </w:numPr>
        <w:rPr>
          <w:rFonts w:ascii="Calibri" w:hAnsi="Calibri"/>
          <w:bCs/>
          <w:sz w:val="20"/>
          <w:szCs w:val="20"/>
        </w:rPr>
      </w:pPr>
      <w:r w:rsidRPr="0070305D">
        <w:rPr>
          <w:rFonts w:ascii="Calibri" w:hAnsi="Calibri"/>
          <w:bCs/>
          <w:sz w:val="20"/>
          <w:szCs w:val="20"/>
        </w:rPr>
        <w:t xml:space="preserve">Crew Chief Turbine Maintenance USAF </w:t>
      </w:r>
    </w:p>
    <w:p w:rsidR="0081371B" w:rsidRPr="0070305D" w:rsidRDefault="0081371B" w:rsidP="0081371B">
      <w:pPr>
        <w:numPr>
          <w:ilvl w:val="1"/>
          <w:numId w:val="4"/>
        </w:numPr>
        <w:rPr>
          <w:rFonts w:ascii="Calibri" w:hAnsi="Calibri"/>
          <w:bCs/>
          <w:sz w:val="20"/>
          <w:szCs w:val="20"/>
        </w:rPr>
      </w:pPr>
      <w:r w:rsidRPr="0070305D">
        <w:rPr>
          <w:rFonts w:ascii="Calibri" w:hAnsi="Calibri"/>
          <w:bCs/>
          <w:sz w:val="20"/>
          <w:szCs w:val="20"/>
        </w:rPr>
        <w:t>Current Control Room Operator Clear AFB Power Generation Facility</w:t>
      </w:r>
    </w:p>
    <w:p w:rsidR="0081371B" w:rsidRPr="0070305D" w:rsidRDefault="0081371B" w:rsidP="0081371B">
      <w:pPr>
        <w:numPr>
          <w:ilvl w:val="1"/>
          <w:numId w:val="4"/>
        </w:numPr>
        <w:rPr>
          <w:rFonts w:ascii="Calibri" w:hAnsi="Calibri"/>
          <w:bCs/>
          <w:sz w:val="20"/>
          <w:szCs w:val="20"/>
        </w:rPr>
      </w:pPr>
      <w:r w:rsidRPr="0070305D">
        <w:rPr>
          <w:rFonts w:ascii="Calibri" w:hAnsi="Calibri"/>
          <w:bCs/>
          <w:sz w:val="20"/>
          <w:szCs w:val="20"/>
        </w:rPr>
        <w:t xml:space="preserve">Member Instrumentation and Automation Society of </w:t>
      </w:r>
      <w:smartTag w:uri="urn:schemas-microsoft-com:office:smarttags" w:element="country-region">
        <w:smartTag w:uri="urn:schemas-microsoft-com:office:smarttags" w:element="place">
          <w:r w:rsidRPr="0070305D">
            <w:rPr>
              <w:rFonts w:ascii="Calibri" w:hAnsi="Calibri"/>
              <w:bCs/>
              <w:sz w:val="20"/>
              <w:szCs w:val="20"/>
            </w:rPr>
            <w:t>America</w:t>
          </w:r>
        </w:smartTag>
      </w:smartTag>
      <w:r w:rsidRPr="0070305D">
        <w:rPr>
          <w:rFonts w:ascii="Calibri" w:hAnsi="Calibri"/>
          <w:bCs/>
          <w:sz w:val="20"/>
          <w:szCs w:val="20"/>
        </w:rPr>
        <w:t xml:space="preserve"> (ISA)</w:t>
      </w:r>
    </w:p>
    <w:p w:rsidR="0081371B" w:rsidRPr="0070305D" w:rsidRDefault="0081371B" w:rsidP="0081371B">
      <w:pPr>
        <w:numPr>
          <w:ilvl w:val="1"/>
          <w:numId w:val="4"/>
        </w:numPr>
        <w:rPr>
          <w:rFonts w:ascii="Calibri" w:hAnsi="Calibri"/>
          <w:bCs/>
          <w:sz w:val="20"/>
          <w:szCs w:val="20"/>
        </w:rPr>
      </w:pPr>
      <w:r w:rsidRPr="0070305D">
        <w:rPr>
          <w:rFonts w:ascii="Calibri" w:hAnsi="Calibri"/>
          <w:bCs/>
          <w:sz w:val="20"/>
          <w:szCs w:val="20"/>
        </w:rPr>
        <w:t>First-Aide/CPR trained</w:t>
      </w:r>
    </w:p>
    <w:p w:rsidR="0081371B" w:rsidRPr="0070305D" w:rsidRDefault="0081371B" w:rsidP="0081371B">
      <w:pPr>
        <w:numPr>
          <w:ilvl w:val="1"/>
          <w:numId w:val="4"/>
        </w:numPr>
        <w:rPr>
          <w:rFonts w:ascii="Calibri" w:hAnsi="Calibri"/>
          <w:bCs/>
          <w:sz w:val="20"/>
          <w:szCs w:val="20"/>
        </w:rPr>
      </w:pPr>
      <w:r w:rsidRPr="0070305D">
        <w:rPr>
          <w:rFonts w:ascii="Calibri" w:hAnsi="Calibri"/>
          <w:bCs/>
          <w:sz w:val="20"/>
          <w:szCs w:val="20"/>
        </w:rPr>
        <w:t>Member TVC Power Generation Advisory Committee</w:t>
      </w:r>
    </w:p>
    <w:p w:rsidR="0081371B" w:rsidRPr="0070305D" w:rsidRDefault="0081371B" w:rsidP="0081371B">
      <w:pPr>
        <w:numPr>
          <w:ilvl w:val="1"/>
          <w:numId w:val="4"/>
        </w:numPr>
        <w:rPr>
          <w:rFonts w:ascii="Calibri" w:hAnsi="Calibri"/>
          <w:bCs/>
          <w:sz w:val="20"/>
          <w:szCs w:val="20"/>
        </w:rPr>
      </w:pPr>
      <w:r w:rsidRPr="0070305D">
        <w:rPr>
          <w:rFonts w:ascii="Calibri" w:hAnsi="Calibri"/>
          <w:bCs/>
          <w:sz w:val="20"/>
          <w:szCs w:val="20"/>
        </w:rPr>
        <w:t>PRT 101 Introduction to Process Technology Instructor</w:t>
      </w:r>
    </w:p>
    <w:p w:rsidR="0081371B" w:rsidRPr="0070305D" w:rsidRDefault="0081371B" w:rsidP="0081371B">
      <w:pPr>
        <w:numPr>
          <w:ilvl w:val="1"/>
          <w:numId w:val="4"/>
        </w:numPr>
        <w:rPr>
          <w:rFonts w:ascii="Calibri" w:hAnsi="Calibri"/>
          <w:bCs/>
          <w:sz w:val="20"/>
          <w:szCs w:val="20"/>
        </w:rPr>
      </w:pPr>
      <w:r w:rsidRPr="0070305D">
        <w:rPr>
          <w:rFonts w:ascii="Calibri" w:hAnsi="Calibri"/>
          <w:bCs/>
          <w:sz w:val="20"/>
          <w:szCs w:val="20"/>
        </w:rPr>
        <w:t xml:space="preserve">PRT 120 </w:t>
      </w:r>
      <w:r w:rsidRPr="0070305D">
        <w:rPr>
          <w:rStyle w:val="bodytextbold"/>
          <w:rFonts w:ascii="Calibri" w:hAnsi="Calibri"/>
          <w:sz w:val="20"/>
          <w:szCs w:val="20"/>
        </w:rPr>
        <w:t>Water Quality Management for Process Industries</w:t>
      </w:r>
      <w:r w:rsidRPr="0070305D">
        <w:rPr>
          <w:rStyle w:val="bodytextbold"/>
          <w:rFonts w:ascii="Calibri" w:hAnsi="Calibri"/>
          <w:b/>
          <w:sz w:val="20"/>
          <w:szCs w:val="20"/>
        </w:rPr>
        <w:t xml:space="preserve"> </w:t>
      </w:r>
      <w:r w:rsidRPr="0070305D">
        <w:rPr>
          <w:rFonts w:ascii="Calibri" w:hAnsi="Calibri"/>
          <w:bCs/>
          <w:sz w:val="20"/>
          <w:szCs w:val="20"/>
        </w:rPr>
        <w:t>Instructor</w:t>
      </w:r>
    </w:p>
    <w:p w:rsidR="00F7236E" w:rsidRPr="0070305D" w:rsidRDefault="00F7236E">
      <w:pPr>
        <w:rPr>
          <w:rFonts w:ascii="Calibri" w:hAnsi="Calibri"/>
          <w:sz w:val="20"/>
          <w:szCs w:val="20"/>
        </w:rPr>
      </w:pPr>
    </w:p>
    <w:sectPr w:rsidR="00F7236E" w:rsidRPr="0070305D" w:rsidSect="00F723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65D" w:rsidRDefault="0096565D" w:rsidP="00312EB0">
      <w:pPr>
        <w:spacing w:after="0" w:line="240" w:lineRule="auto"/>
      </w:pPr>
      <w:r>
        <w:separator/>
      </w:r>
    </w:p>
  </w:endnote>
  <w:endnote w:type="continuationSeparator" w:id="0">
    <w:p w:rsidR="0096565D" w:rsidRDefault="0096565D" w:rsidP="0031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Palatino"/>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keley-Mediu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2E" w:rsidRDefault="00CB0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2E" w:rsidRDefault="00CB01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2E" w:rsidRDefault="00CB0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65D" w:rsidRDefault="0096565D" w:rsidP="00312EB0">
      <w:pPr>
        <w:spacing w:after="0" w:line="240" w:lineRule="auto"/>
      </w:pPr>
      <w:r>
        <w:separator/>
      </w:r>
    </w:p>
  </w:footnote>
  <w:footnote w:type="continuationSeparator" w:id="0">
    <w:p w:rsidR="0096565D" w:rsidRDefault="0096565D" w:rsidP="00312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2E" w:rsidRDefault="00CB0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2E" w:rsidRPr="00312EB0" w:rsidRDefault="00CB012E">
    <w:pPr>
      <w:pStyle w:val="Header"/>
      <w:jc w:val="right"/>
      <w:rPr>
        <w:sz w:val="18"/>
        <w:szCs w:val="18"/>
      </w:rPr>
    </w:pPr>
    <w:r>
      <w:rPr>
        <w:sz w:val="18"/>
        <w:szCs w:val="18"/>
      </w:rPr>
      <w:t xml:space="preserve">Sent to Commission on 7-19-07 for review </w:t>
    </w:r>
    <w:r w:rsidRPr="00312EB0">
      <w:rPr>
        <w:sz w:val="18"/>
        <w:szCs w:val="18"/>
      </w:rPr>
      <w:fldChar w:fldCharType="begin"/>
    </w:r>
    <w:r w:rsidRPr="00312EB0">
      <w:rPr>
        <w:sz w:val="18"/>
        <w:szCs w:val="18"/>
      </w:rPr>
      <w:instrText xml:space="preserve"> PAGE   \* MERGEFORMAT </w:instrText>
    </w:r>
    <w:r w:rsidRPr="00312EB0">
      <w:rPr>
        <w:sz w:val="18"/>
        <w:szCs w:val="18"/>
      </w:rPr>
      <w:fldChar w:fldCharType="separate"/>
    </w:r>
    <w:r w:rsidR="00D10C04">
      <w:rPr>
        <w:noProof/>
        <w:sz w:val="18"/>
        <w:szCs w:val="18"/>
      </w:rPr>
      <w:t>1</w:t>
    </w:r>
    <w:r w:rsidRPr="00312EB0">
      <w:rPr>
        <w:sz w:val="18"/>
        <w:szCs w:val="18"/>
      </w:rPr>
      <w:fldChar w:fldCharType="end"/>
    </w:r>
  </w:p>
  <w:p w:rsidR="00CB012E" w:rsidRDefault="00CB01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2E" w:rsidRDefault="00CB0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F3371"/>
    <w:multiLevelType w:val="hybridMultilevel"/>
    <w:tmpl w:val="45A8BF00"/>
    <w:lvl w:ilvl="0" w:tplc="4F640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B26A3F"/>
    <w:multiLevelType w:val="hybridMultilevel"/>
    <w:tmpl w:val="6E10D928"/>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C910265"/>
    <w:multiLevelType w:val="hybridMultilevel"/>
    <w:tmpl w:val="B0206FDA"/>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EF0BF8"/>
    <w:multiLevelType w:val="hybridMultilevel"/>
    <w:tmpl w:val="D2DA9F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C23614"/>
    <w:multiLevelType w:val="hybridMultilevel"/>
    <w:tmpl w:val="9FAAE1AA"/>
    <w:lvl w:ilvl="0" w:tplc="0409000F">
      <w:start w:val="1"/>
      <w:numFmt w:val="decimal"/>
      <w:lvlText w:val="%1."/>
      <w:lvlJc w:val="left"/>
      <w:pPr>
        <w:tabs>
          <w:tab w:val="num" w:pos="1412"/>
        </w:tabs>
        <w:ind w:left="1412" w:hanging="360"/>
      </w:pPr>
    </w:lvl>
    <w:lvl w:ilvl="1" w:tplc="04090019" w:tentative="1">
      <w:start w:val="1"/>
      <w:numFmt w:val="lowerLetter"/>
      <w:lvlText w:val="%2."/>
      <w:lvlJc w:val="left"/>
      <w:pPr>
        <w:tabs>
          <w:tab w:val="num" w:pos="2132"/>
        </w:tabs>
        <w:ind w:left="2132" w:hanging="360"/>
      </w:pPr>
    </w:lvl>
    <w:lvl w:ilvl="2" w:tplc="0409001B" w:tentative="1">
      <w:start w:val="1"/>
      <w:numFmt w:val="lowerRoman"/>
      <w:lvlText w:val="%3."/>
      <w:lvlJc w:val="right"/>
      <w:pPr>
        <w:tabs>
          <w:tab w:val="num" w:pos="2852"/>
        </w:tabs>
        <w:ind w:left="2852" w:hanging="180"/>
      </w:pPr>
    </w:lvl>
    <w:lvl w:ilvl="3" w:tplc="0409000F" w:tentative="1">
      <w:start w:val="1"/>
      <w:numFmt w:val="decimal"/>
      <w:lvlText w:val="%4."/>
      <w:lvlJc w:val="left"/>
      <w:pPr>
        <w:tabs>
          <w:tab w:val="num" w:pos="3572"/>
        </w:tabs>
        <w:ind w:left="3572" w:hanging="360"/>
      </w:pPr>
    </w:lvl>
    <w:lvl w:ilvl="4" w:tplc="04090019" w:tentative="1">
      <w:start w:val="1"/>
      <w:numFmt w:val="lowerLetter"/>
      <w:lvlText w:val="%5."/>
      <w:lvlJc w:val="left"/>
      <w:pPr>
        <w:tabs>
          <w:tab w:val="num" w:pos="4292"/>
        </w:tabs>
        <w:ind w:left="4292" w:hanging="360"/>
      </w:pPr>
    </w:lvl>
    <w:lvl w:ilvl="5" w:tplc="0409001B" w:tentative="1">
      <w:start w:val="1"/>
      <w:numFmt w:val="lowerRoman"/>
      <w:lvlText w:val="%6."/>
      <w:lvlJc w:val="right"/>
      <w:pPr>
        <w:tabs>
          <w:tab w:val="num" w:pos="5012"/>
        </w:tabs>
        <w:ind w:left="5012" w:hanging="180"/>
      </w:pPr>
    </w:lvl>
    <w:lvl w:ilvl="6" w:tplc="0409000F" w:tentative="1">
      <w:start w:val="1"/>
      <w:numFmt w:val="decimal"/>
      <w:lvlText w:val="%7."/>
      <w:lvlJc w:val="left"/>
      <w:pPr>
        <w:tabs>
          <w:tab w:val="num" w:pos="5732"/>
        </w:tabs>
        <w:ind w:left="5732" w:hanging="360"/>
      </w:pPr>
    </w:lvl>
    <w:lvl w:ilvl="7" w:tplc="04090019" w:tentative="1">
      <w:start w:val="1"/>
      <w:numFmt w:val="lowerLetter"/>
      <w:lvlText w:val="%8."/>
      <w:lvlJc w:val="left"/>
      <w:pPr>
        <w:tabs>
          <w:tab w:val="num" w:pos="6452"/>
        </w:tabs>
        <w:ind w:left="6452" w:hanging="360"/>
      </w:pPr>
    </w:lvl>
    <w:lvl w:ilvl="8" w:tplc="0409001B" w:tentative="1">
      <w:start w:val="1"/>
      <w:numFmt w:val="lowerRoman"/>
      <w:lvlText w:val="%9."/>
      <w:lvlJc w:val="right"/>
      <w:pPr>
        <w:tabs>
          <w:tab w:val="num" w:pos="7172"/>
        </w:tabs>
        <w:ind w:left="7172" w:hanging="180"/>
      </w:pPr>
    </w:lvl>
  </w:abstractNum>
  <w:abstractNum w:abstractNumId="5">
    <w:nsid w:val="44A478C9"/>
    <w:multiLevelType w:val="hybridMultilevel"/>
    <w:tmpl w:val="E054BBA0"/>
    <w:lvl w:ilvl="0" w:tplc="4A504168">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1B"/>
    <w:rsid w:val="00003196"/>
    <w:rsid w:val="001379EC"/>
    <w:rsid w:val="001E608C"/>
    <w:rsid w:val="002378A3"/>
    <w:rsid w:val="002C275B"/>
    <w:rsid w:val="002C76A2"/>
    <w:rsid w:val="002E1529"/>
    <w:rsid w:val="00312EB0"/>
    <w:rsid w:val="003A78D0"/>
    <w:rsid w:val="003C7002"/>
    <w:rsid w:val="00401AE8"/>
    <w:rsid w:val="004411EA"/>
    <w:rsid w:val="004612B1"/>
    <w:rsid w:val="005109BA"/>
    <w:rsid w:val="00546B7E"/>
    <w:rsid w:val="0070305D"/>
    <w:rsid w:val="007C4959"/>
    <w:rsid w:val="007C70BE"/>
    <w:rsid w:val="007F21EE"/>
    <w:rsid w:val="0081371B"/>
    <w:rsid w:val="008240B1"/>
    <w:rsid w:val="008E46E7"/>
    <w:rsid w:val="008E5A3A"/>
    <w:rsid w:val="0096565D"/>
    <w:rsid w:val="009A2DE3"/>
    <w:rsid w:val="00A029C0"/>
    <w:rsid w:val="00BD4D95"/>
    <w:rsid w:val="00C128AE"/>
    <w:rsid w:val="00C266CF"/>
    <w:rsid w:val="00C733C7"/>
    <w:rsid w:val="00CB012E"/>
    <w:rsid w:val="00D10C04"/>
    <w:rsid w:val="00D22CCB"/>
    <w:rsid w:val="00E22D59"/>
    <w:rsid w:val="00EA1C13"/>
    <w:rsid w:val="00F7236E"/>
    <w:rsid w:val="00F83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1B"/>
    <w:pPr>
      <w:spacing w:after="200" w:line="252" w:lineRule="auto"/>
    </w:pPr>
    <w:rPr>
      <w:rFonts w:ascii="Cambria" w:eastAsia="Times New Roman" w:hAnsi="Cambria"/>
      <w:sz w:val="22"/>
      <w:szCs w:val="22"/>
      <w:lang w:bidi="en-US"/>
    </w:rPr>
  </w:style>
  <w:style w:type="paragraph" w:styleId="Heading1">
    <w:name w:val="heading 1"/>
    <w:basedOn w:val="Normal"/>
    <w:next w:val="Normal"/>
    <w:link w:val="Heading1Char"/>
    <w:uiPriority w:val="9"/>
    <w:qFormat/>
    <w:rsid w:val="0081371B"/>
    <w:pPr>
      <w:pBdr>
        <w:bottom w:val="thinThickSmallGap" w:sz="12" w:space="1" w:color="943634"/>
      </w:pBdr>
      <w:spacing w:before="400"/>
      <w:jc w:val="center"/>
      <w:outlineLvl w:val="0"/>
    </w:pPr>
    <w:rPr>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71B"/>
    <w:rPr>
      <w:rFonts w:ascii="Cambria" w:eastAsia="Times New Roman" w:hAnsi="Cambria" w:cs="Times New Roman"/>
      <w:caps/>
      <w:color w:val="632423"/>
      <w:spacing w:val="20"/>
      <w:sz w:val="28"/>
      <w:szCs w:val="28"/>
      <w:lang w:bidi="en-US"/>
    </w:rPr>
  </w:style>
  <w:style w:type="paragraph" w:styleId="BodyTextIndent">
    <w:name w:val="Body Text Indent"/>
    <w:basedOn w:val="Normal"/>
    <w:link w:val="BodyTextIndentChar"/>
    <w:rsid w:val="0081371B"/>
    <w:pPr>
      <w:spacing w:before="60" w:after="60"/>
    </w:pPr>
    <w:rPr>
      <w:rFonts w:ascii="Times" w:hAnsi="Times"/>
      <w:sz w:val="24"/>
    </w:rPr>
  </w:style>
  <w:style w:type="character" w:customStyle="1" w:styleId="BodyTextIndentChar">
    <w:name w:val="Body Text Indent Char"/>
    <w:basedOn w:val="DefaultParagraphFont"/>
    <w:link w:val="BodyTextIndent"/>
    <w:rsid w:val="0081371B"/>
    <w:rPr>
      <w:rFonts w:ascii="Times" w:eastAsia="Times New Roman" w:hAnsi="Times" w:cs="Times New Roman"/>
      <w:sz w:val="24"/>
      <w:lang w:bidi="en-US"/>
    </w:rPr>
  </w:style>
  <w:style w:type="paragraph" w:styleId="NormalWeb">
    <w:name w:val="Normal (Web)"/>
    <w:basedOn w:val="Normal"/>
    <w:rsid w:val="0081371B"/>
    <w:pPr>
      <w:spacing w:before="100" w:beforeAutospacing="1" w:after="100" w:afterAutospacing="1"/>
    </w:pPr>
    <w:rPr>
      <w:sz w:val="24"/>
    </w:rPr>
  </w:style>
  <w:style w:type="paragraph" w:styleId="List2">
    <w:name w:val="List 2"/>
    <w:basedOn w:val="Normal"/>
    <w:rsid w:val="0081371B"/>
    <w:pPr>
      <w:ind w:left="720" w:hanging="360"/>
    </w:pPr>
    <w:rPr>
      <w:sz w:val="24"/>
    </w:rPr>
  </w:style>
  <w:style w:type="paragraph" w:customStyle="1" w:styleId="pagenumber2">
    <w:name w:val="page number2"/>
    <w:basedOn w:val="Normal"/>
    <w:rsid w:val="0081371B"/>
    <w:pPr>
      <w:autoSpaceDE w:val="0"/>
      <w:autoSpaceDN w:val="0"/>
    </w:pPr>
    <w:rPr>
      <w:rFonts w:ascii="New York" w:hAnsi="New York"/>
    </w:rPr>
  </w:style>
  <w:style w:type="character" w:customStyle="1" w:styleId="bodytextbold">
    <w:name w:val="bodytextbold"/>
    <w:basedOn w:val="DefaultParagraphFont"/>
    <w:rsid w:val="0081371B"/>
  </w:style>
  <w:style w:type="paragraph" w:styleId="Subtitle">
    <w:name w:val="Subtitle"/>
    <w:basedOn w:val="Normal"/>
    <w:next w:val="Normal"/>
    <w:link w:val="SubtitleChar"/>
    <w:uiPriority w:val="11"/>
    <w:qFormat/>
    <w:rsid w:val="0081371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81371B"/>
    <w:rPr>
      <w:rFonts w:ascii="Cambria" w:eastAsia="Times New Roman" w:hAnsi="Cambria" w:cs="Times New Roman"/>
      <w:caps/>
      <w:spacing w:val="20"/>
      <w:sz w:val="18"/>
      <w:szCs w:val="18"/>
      <w:lang w:bidi="en-US"/>
    </w:rPr>
  </w:style>
  <w:style w:type="paragraph" w:styleId="HTMLPreformatted">
    <w:name w:val="HTML Preformatted"/>
    <w:basedOn w:val="Normal"/>
    <w:link w:val="HTMLPreformattedChar"/>
    <w:rsid w:val="0081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81371B"/>
    <w:rPr>
      <w:rFonts w:ascii="Courier New" w:eastAsia="Times New Roman" w:hAnsi="Courier New" w:cs="Courier New"/>
      <w:lang w:bidi="en-US"/>
    </w:rPr>
  </w:style>
  <w:style w:type="paragraph" w:styleId="DocumentMap">
    <w:name w:val="Document Map"/>
    <w:basedOn w:val="Normal"/>
    <w:link w:val="DocumentMapChar"/>
    <w:uiPriority w:val="99"/>
    <w:semiHidden/>
    <w:unhideWhenUsed/>
    <w:rsid w:val="00A029C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029C0"/>
    <w:rPr>
      <w:rFonts w:ascii="Tahoma" w:eastAsia="Times New Roman" w:hAnsi="Tahoma" w:cs="Tahoma"/>
      <w:sz w:val="16"/>
      <w:szCs w:val="16"/>
      <w:lang w:bidi="en-US"/>
    </w:rPr>
  </w:style>
  <w:style w:type="paragraph" w:styleId="ListParagraph">
    <w:name w:val="List Paragraph"/>
    <w:basedOn w:val="Normal"/>
    <w:uiPriority w:val="34"/>
    <w:qFormat/>
    <w:rsid w:val="007F21EE"/>
    <w:pPr>
      <w:ind w:left="720"/>
      <w:contextualSpacing/>
    </w:pPr>
  </w:style>
  <w:style w:type="paragraph" w:styleId="Header">
    <w:name w:val="header"/>
    <w:basedOn w:val="Normal"/>
    <w:link w:val="HeaderChar"/>
    <w:uiPriority w:val="99"/>
    <w:unhideWhenUsed/>
    <w:rsid w:val="00312EB0"/>
    <w:pPr>
      <w:tabs>
        <w:tab w:val="center" w:pos="4680"/>
        <w:tab w:val="right" w:pos="9360"/>
      </w:tabs>
    </w:pPr>
  </w:style>
  <w:style w:type="character" w:customStyle="1" w:styleId="HeaderChar">
    <w:name w:val="Header Char"/>
    <w:basedOn w:val="DefaultParagraphFont"/>
    <w:link w:val="Header"/>
    <w:uiPriority w:val="99"/>
    <w:rsid w:val="00312EB0"/>
    <w:rPr>
      <w:rFonts w:ascii="Cambria" w:eastAsia="Times New Roman" w:hAnsi="Cambria"/>
      <w:sz w:val="22"/>
      <w:szCs w:val="22"/>
      <w:lang w:bidi="en-US"/>
    </w:rPr>
  </w:style>
  <w:style w:type="paragraph" w:styleId="Footer">
    <w:name w:val="footer"/>
    <w:basedOn w:val="Normal"/>
    <w:link w:val="FooterChar"/>
    <w:uiPriority w:val="99"/>
    <w:semiHidden/>
    <w:unhideWhenUsed/>
    <w:rsid w:val="00312EB0"/>
    <w:pPr>
      <w:tabs>
        <w:tab w:val="center" w:pos="4680"/>
        <w:tab w:val="right" w:pos="9360"/>
      </w:tabs>
    </w:pPr>
  </w:style>
  <w:style w:type="character" w:customStyle="1" w:styleId="FooterChar">
    <w:name w:val="Footer Char"/>
    <w:basedOn w:val="DefaultParagraphFont"/>
    <w:link w:val="Footer"/>
    <w:uiPriority w:val="99"/>
    <w:semiHidden/>
    <w:rsid w:val="00312EB0"/>
    <w:rPr>
      <w:rFonts w:ascii="Cambria" w:eastAsia="Times New Roman" w:hAnsi="Cambria"/>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1B"/>
    <w:pPr>
      <w:spacing w:after="200" w:line="252" w:lineRule="auto"/>
    </w:pPr>
    <w:rPr>
      <w:rFonts w:ascii="Cambria" w:eastAsia="Times New Roman" w:hAnsi="Cambria"/>
      <w:sz w:val="22"/>
      <w:szCs w:val="22"/>
      <w:lang w:bidi="en-US"/>
    </w:rPr>
  </w:style>
  <w:style w:type="paragraph" w:styleId="Heading1">
    <w:name w:val="heading 1"/>
    <w:basedOn w:val="Normal"/>
    <w:next w:val="Normal"/>
    <w:link w:val="Heading1Char"/>
    <w:uiPriority w:val="9"/>
    <w:qFormat/>
    <w:rsid w:val="0081371B"/>
    <w:pPr>
      <w:pBdr>
        <w:bottom w:val="thinThickSmallGap" w:sz="12" w:space="1" w:color="943634"/>
      </w:pBdr>
      <w:spacing w:before="400"/>
      <w:jc w:val="center"/>
      <w:outlineLvl w:val="0"/>
    </w:pPr>
    <w:rPr>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71B"/>
    <w:rPr>
      <w:rFonts w:ascii="Cambria" w:eastAsia="Times New Roman" w:hAnsi="Cambria" w:cs="Times New Roman"/>
      <w:caps/>
      <w:color w:val="632423"/>
      <w:spacing w:val="20"/>
      <w:sz w:val="28"/>
      <w:szCs w:val="28"/>
      <w:lang w:bidi="en-US"/>
    </w:rPr>
  </w:style>
  <w:style w:type="paragraph" w:styleId="BodyTextIndent">
    <w:name w:val="Body Text Indent"/>
    <w:basedOn w:val="Normal"/>
    <w:link w:val="BodyTextIndentChar"/>
    <w:rsid w:val="0081371B"/>
    <w:pPr>
      <w:spacing w:before="60" w:after="60"/>
    </w:pPr>
    <w:rPr>
      <w:rFonts w:ascii="Times" w:hAnsi="Times"/>
      <w:sz w:val="24"/>
    </w:rPr>
  </w:style>
  <w:style w:type="character" w:customStyle="1" w:styleId="BodyTextIndentChar">
    <w:name w:val="Body Text Indent Char"/>
    <w:basedOn w:val="DefaultParagraphFont"/>
    <w:link w:val="BodyTextIndent"/>
    <w:rsid w:val="0081371B"/>
    <w:rPr>
      <w:rFonts w:ascii="Times" w:eastAsia="Times New Roman" w:hAnsi="Times" w:cs="Times New Roman"/>
      <w:sz w:val="24"/>
      <w:lang w:bidi="en-US"/>
    </w:rPr>
  </w:style>
  <w:style w:type="paragraph" w:styleId="NormalWeb">
    <w:name w:val="Normal (Web)"/>
    <w:basedOn w:val="Normal"/>
    <w:rsid w:val="0081371B"/>
    <w:pPr>
      <w:spacing w:before="100" w:beforeAutospacing="1" w:after="100" w:afterAutospacing="1"/>
    </w:pPr>
    <w:rPr>
      <w:sz w:val="24"/>
    </w:rPr>
  </w:style>
  <w:style w:type="paragraph" w:styleId="List2">
    <w:name w:val="List 2"/>
    <w:basedOn w:val="Normal"/>
    <w:rsid w:val="0081371B"/>
    <w:pPr>
      <w:ind w:left="720" w:hanging="360"/>
    </w:pPr>
    <w:rPr>
      <w:sz w:val="24"/>
    </w:rPr>
  </w:style>
  <w:style w:type="paragraph" w:customStyle="1" w:styleId="pagenumber2">
    <w:name w:val="page number2"/>
    <w:basedOn w:val="Normal"/>
    <w:rsid w:val="0081371B"/>
    <w:pPr>
      <w:autoSpaceDE w:val="0"/>
      <w:autoSpaceDN w:val="0"/>
    </w:pPr>
    <w:rPr>
      <w:rFonts w:ascii="New York" w:hAnsi="New York"/>
    </w:rPr>
  </w:style>
  <w:style w:type="character" w:customStyle="1" w:styleId="bodytextbold">
    <w:name w:val="bodytextbold"/>
    <w:basedOn w:val="DefaultParagraphFont"/>
    <w:rsid w:val="0081371B"/>
  </w:style>
  <w:style w:type="paragraph" w:styleId="Subtitle">
    <w:name w:val="Subtitle"/>
    <w:basedOn w:val="Normal"/>
    <w:next w:val="Normal"/>
    <w:link w:val="SubtitleChar"/>
    <w:uiPriority w:val="11"/>
    <w:qFormat/>
    <w:rsid w:val="0081371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81371B"/>
    <w:rPr>
      <w:rFonts w:ascii="Cambria" w:eastAsia="Times New Roman" w:hAnsi="Cambria" w:cs="Times New Roman"/>
      <w:caps/>
      <w:spacing w:val="20"/>
      <w:sz w:val="18"/>
      <w:szCs w:val="18"/>
      <w:lang w:bidi="en-US"/>
    </w:rPr>
  </w:style>
  <w:style w:type="paragraph" w:styleId="HTMLPreformatted">
    <w:name w:val="HTML Preformatted"/>
    <w:basedOn w:val="Normal"/>
    <w:link w:val="HTMLPreformattedChar"/>
    <w:rsid w:val="0081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81371B"/>
    <w:rPr>
      <w:rFonts w:ascii="Courier New" w:eastAsia="Times New Roman" w:hAnsi="Courier New" w:cs="Courier New"/>
      <w:lang w:bidi="en-US"/>
    </w:rPr>
  </w:style>
  <w:style w:type="paragraph" w:styleId="DocumentMap">
    <w:name w:val="Document Map"/>
    <w:basedOn w:val="Normal"/>
    <w:link w:val="DocumentMapChar"/>
    <w:uiPriority w:val="99"/>
    <w:semiHidden/>
    <w:unhideWhenUsed/>
    <w:rsid w:val="00A029C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029C0"/>
    <w:rPr>
      <w:rFonts w:ascii="Tahoma" w:eastAsia="Times New Roman" w:hAnsi="Tahoma" w:cs="Tahoma"/>
      <w:sz w:val="16"/>
      <w:szCs w:val="16"/>
      <w:lang w:bidi="en-US"/>
    </w:rPr>
  </w:style>
  <w:style w:type="paragraph" w:styleId="ListParagraph">
    <w:name w:val="List Paragraph"/>
    <w:basedOn w:val="Normal"/>
    <w:uiPriority w:val="34"/>
    <w:qFormat/>
    <w:rsid w:val="007F21EE"/>
    <w:pPr>
      <w:ind w:left="720"/>
      <w:contextualSpacing/>
    </w:pPr>
  </w:style>
  <w:style w:type="paragraph" w:styleId="Header">
    <w:name w:val="header"/>
    <w:basedOn w:val="Normal"/>
    <w:link w:val="HeaderChar"/>
    <w:uiPriority w:val="99"/>
    <w:unhideWhenUsed/>
    <w:rsid w:val="00312EB0"/>
    <w:pPr>
      <w:tabs>
        <w:tab w:val="center" w:pos="4680"/>
        <w:tab w:val="right" w:pos="9360"/>
      </w:tabs>
    </w:pPr>
  </w:style>
  <w:style w:type="character" w:customStyle="1" w:styleId="HeaderChar">
    <w:name w:val="Header Char"/>
    <w:basedOn w:val="DefaultParagraphFont"/>
    <w:link w:val="Header"/>
    <w:uiPriority w:val="99"/>
    <w:rsid w:val="00312EB0"/>
    <w:rPr>
      <w:rFonts w:ascii="Cambria" w:eastAsia="Times New Roman" w:hAnsi="Cambria"/>
      <w:sz w:val="22"/>
      <w:szCs w:val="22"/>
      <w:lang w:bidi="en-US"/>
    </w:rPr>
  </w:style>
  <w:style w:type="paragraph" w:styleId="Footer">
    <w:name w:val="footer"/>
    <w:basedOn w:val="Normal"/>
    <w:link w:val="FooterChar"/>
    <w:uiPriority w:val="99"/>
    <w:semiHidden/>
    <w:unhideWhenUsed/>
    <w:rsid w:val="00312EB0"/>
    <w:pPr>
      <w:tabs>
        <w:tab w:val="center" w:pos="4680"/>
        <w:tab w:val="right" w:pos="9360"/>
      </w:tabs>
    </w:pPr>
  </w:style>
  <w:style w:type="character" w:customStyle="1" w:styleId="FooterChar">
    <w:name w:val="Footer Char"/>
    <w:basedOn w:val="DefaultParagraphFont"/>
    <w:link w:val="Footer"/>
    <w:uiPriority w:val="99"/>
    <w:semiHidden/>
    <w:rsid w:val="00312EB0"/>
    <w:rPr>
      <w:rFonts w:ascii="Cambria" w:eastAsia="Times New Roman" w:hAnsi="Cambri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2425</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UNIVERSITY OF ALASKA FAIRBANKS </vt:lpstr>
    </vt:vector>
  </TitlesOfParts>
  <Company>University of Alaska</Company>
  <LinksUpToDate>false</LinksUpToDate>
  <CharactersWithSpaces>16219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ALASKA FAIRBANKS</dc:title>
  <dc:creator>TVC</dc:creator>
  <cp:lastModifiedBy>Windows User</cp:lastModifiedBy>
  <cp:revision>2</cp:revision>
  <cp:lastPrinted>2007-07-19T17:13:00Z</cp:lastPrinted>
  <dcterms:created xsi:type="dcterms:W3CDTF">2016-08-15T18:29:00Z</dcterms:created>
  <dcterms:modified xsi:type="dcterms:W3CDTF">2016-08-15T18:29:00Z</dcterms:modified>
</cp:coreProperties>
</file>